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34" w:rsidRPr="005F2F94" w:rsidRDefault="00141334" w:rsidP="00D20DD2">
      <w:pPr>
        <w:spacing w:line="269" w:lineRule="auto"/>
        <w:jc w:val="center"/>
      </w:pPr>
      <w:bookmarkStart w:id="0" w:name="chuong_pl_17"/>
      <w:r>
        <w:rPr>
          <w:b/>
          <w:bCs/>
          <w:lang w:eastAsia="vi-VN"/>
        </w:rPr>
        <w:t>Biểu mẫu 17</w:t>
      </w:r>
      <w:bookmarkEnd w:id="0"/>
    </w:p>
    <w:p w:rsidR="00141334" w:rsidRPr="00F659C6" w:rsidRDefault="00141334" w:rsidP="00D20DD2">
      <w:pPr>
        <w:spacing w:line="269" w:lineRule="auto"/>
        <w:rPr>
          <w:lang w:eastAsia="vi-VN"/>
        </w:rPr>
      </w:pPr>
      <w:bookmarkStart w:id="1" w:name="chuong_pl_17_name"/>
      <w:r>
        <w:rPr>
          <w:lang w:eastAsia="vi-VN"/>
        </w:rPr>
        <w:t xml:space="preserve">        UBND TỈNH</w:t>
      </w:r>
      <w:r w:rsidRPr="00F659C6">
        <w:rPr>
          <w:lang w:eastAsia="vi-VN"/>
        </w:rPr>
        <w:t xml:space="preserve"> QUẢNG BÌNH</w:t>
      </w:r>
    </w:p>
    <w:p w:rsidR="00141334" w:rsidRPr="00707A9E" w:rsidRDefault="00141334" w:rsidP="00D20DD2">
      <w:pPr>
        <w:spacing w:line="269" w:lineRule="auto"/>
        <w:rPr>
          <w:b/>
          <w:lang w:eastAsia="vi-VN"/>
        </w:rPr>
      </w:pPr>
      <w:r>
        <w:rPr>
          <w:lang w:eastAsia="vi-VN"/>
        </w:rPr>
        <w:t xml:space="preserve">  </w:t>
      </w:r>
      <w:r w:rsidRPr="00707A9E">
        <w:rPr>
          <w:b/>
          <w:lang w:eastAsia="vi-VN"/>
        </w:rPr>
        <w:t>TRƯỜNG ĐẠI HỌC QUẢNG BÌNH</w:t>
      </w:r>
    </w:p>
    <w:p w:rsidR="00141334" w:rsidRDefault="009F0E32" w:rsidP="00D20DD2">
      <w:pPr>
        <w:spacing w:line="269" w:lineRule="auto"/>
        <w:jc w:val="center"/>
        <w:rPr>
          <w:b/>
          <w:bCs/>
          <w:sz w:val="28"/>
          <w:szCs w:val="28"/>
          <w:lang w:eastAsia="vi-VN"/>
        </w:rP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8.45pt;margin-top:4.95pt;width:10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"/>
        </w:pict>
      </w:r>
    </w:p>
    <w:p w:rsidR="00141334" w:rsidRPr="004966B3" w:rsidRDefault="00141334" w:rsidP="00D20DD2">
      <w:pPr>
        <w:spacing w:line="269" w:lineRule="auto"/>
        <w:jc w:val="center"/>
        <w:rPr>
          <w:sz w:val="28"/>
          <w:szCs w:val="28"/>
        </w:rPr>
      </w:pPr>
      <w:r w:rsidRPr="004966B3">
        <w:rPr>
          <w:b/>
          <w:bCs/>
          <w:sz w:val="28"/>
          <w:szCs w:val="28"/>
          <w:lang w:eastAsia="vi-VN"/>
        </w:rPr>
        <w:t>THÔNG BÁO</w:t>
      </w:r>
      <w:bookmarkEnd w:id="1"/>
    </w:p>
    <w:p w:rsidR="00037F96" w:rsidRPr="0031126C" w:rsidRDefault="00037F96" w:rsidP="00D20DD2">
      <w:pPr>
        <w:spacing w:line="269" w:lineRule="auto"/>
        <w:jc w:val="center"/>
        <w:outlineLvl w:val="0"/>
        <w:rPr>
          <w:b/>
          <w:sz w:val="26"/>
          <w:szCs w:val="24"/>
        </w:rPr>
      </w:pPr>
      <w:r w:rsidRPr="0031126C">
        <w:rPr>
          <w:b/>
          <w:sz w:val="26"/>
          <w:szCs w:val="24"/>
        </w:rPr>
        <w:t>CÔNG KHAI CAM KẾT CHẤT LƯỢNG ĐÀO TẠO</w:t>
      </w:r>
    </w:p>
    <w:p w:rsidR="00037F96" w:rsidRPr="00B5773F" w:rsidRDefault="00037F96" w:rsidP="00D20DD2">
      <w:pPr>
        <w:spacing w:line="269" w:lineRule="auto"/>
        <w:jc w:val="center"/>
        <w:rPr>
          <w:b/>
          <w:sz w:val="26"/>
          <w:szCs w:val="24"/>
        </w:rPr>
      </w:pPr>
      <w:r w:rsidRPr="0031126C">
        <w:rPr>
          <w:b/>
          <w:sz w:val="26"/>
          <w:szCs w:val="24"/>
        </w:rPr>
        <w:t>CỦA CƠ S</w:t>
      </w:r>
      <w:r w:rsidR="008D6BF8">
        <w:rPr>
          <w:b/>
          <w:sz w:val="26"/>
          <w:szCs w:val="24"/>
        </w:rPr>
        <w:t xml:space="preserve">Ở GIÁO DỤC ĐẠI HỌC, NĂM </w:t>
      </w:r>
      <w:bookmarkStart w:id="2" w:name="_GoBack"/>
      <w:bookmarkEnd w:id="2"/>
      <w:r w:rsidR="008D6BF8">
        <w:rPr>
          <w:b/>
          <w:sz w:val="26"/>
          <w:szCs w:val="24"/>
        </w:rPr>
        <w:t>HỌC 20</w:t>
      </w:r>
      <w:r w:rsidR="009F0E32">
        <w:rPr>
          <w:b/>
          <w:sz w:val="26"/>
          <w:szCs w:val="24"/>
        </w:rPr>
        <w:t>21</w:t>
      </w:r>
      <w:r w:rsidRPr="0031126C">
        <w:rPr>
          <w:b/>
          <w:sz w:val="26"/>
          <w:szCs w:val="24"/>
        </w:rPr>
        <w:t>-</w:t>
      </w:r>
      <w:r w:rsidR="00884B1F" w:rsidRPr="00884B1F">
        <w:rPr>
          <w:b/>
          <w:sz w:val="26"/>
          <w:szCs w:val="24"/>
        </w:rPr>
        <w:t>2</w:t>
      </w:r>
      <w:r w:rsidR="009F0E32">
        <w:rPr>
          <w:b/>
          <w:sz w:val="26"/>
          <w:szCs w:val="24"/>
        </w:rPr>
        <w:t>022</w:t>
      </w:r>
    </w:p>
    <w:p w:rsidR="00037F96" w:rsidRPr="00037F96" w:rsidRDefault="00037F96" w:rsidP="00D20DD2">
      <w:pPr>
        <w:spacing w:line="269" w:lineRule="auto"/>
        <w:jc w:val="center"/>
        <w:rPr>
          <w:sz w:val="26"/>
          <w:szCs w:val="24"/>
        </w:rPr>
      </w:pPr>
      <w:r w:rsidRPr="006424AE">
        <w:rPr>
          <w:b/>
          <w:sz w:val="26"/>
          <w:szCs w:val="24"/>
        </w:rPr>
        <w:t xml:space="preserve">Ngành: </w:t>
      </w:r>
      <w:r w:rsidRPr="00037F96">
        <w:rPr>
          <w:b/>
          <w:sz w:val="26"/>
          <w:szCs w:val="24"/>
        </w:rPr>
        <w:t>ĐH QUẢN LÝ TÀI NGUYÊN VÀ MÔI TRƯỜNG</w:t>
      </w:r>
    </w:p>
    <w:tbl>
      <w:tblPr>
        <w:tblStyle w:val="TableGrid"/>
        <w:tblW w:w="14884" w:type="dxa"/>
        <w:tblInd w:w="-34" w:type="dxa"/>
        <w:tblLayout w:type="fixed"/>
        <w:tblLook w:val="04A0" w:firstRow="1" w:lastRow="0" w:firstColumn="1" w:lastColumn="0" w:noHBand="0" w:noVBand="1"/>
      </w:tblPr>
      <w:tblGrid>
        <w:gridCol w:w="34"/>
        <w:gridCol w:w="630"/>
        <w:gridCol w:w="2313"/>
        <w:gridCol w:w="992"/>
        <w:gridCol w:w="1134"/>
        <w:gridCol w:w="2356"/>
        <w:gridCol w:w="5016"/>
        <w:gridCol w:w="1418"/>
        <w:gridCol w:w="991"/>
      </w:tblGrid>
      <w:tr w:rsidR="0049112F" w:rsidRPr="00D20DD2" w:rsidTr="009F0E32">
        <w:trPr>
          <w:gridAfter w:val="1"/>
          <w:wAfter w:w="991" w:type="dxa"/>
        </w:trPr>
        <w:tc>
          <w:tcPr>
            <w:tcW w:w="664" w:type="dxa"/>
            <w:gridSpan w:val="2"/>
            <w:vMerge w:val="restart"/>
          </w:tcPr>
          <w:p w:rsidR="0049112F" w:rsidRPr="00D20DD2" w:rsidRDefault="0049112F" w:rsidP="00D20DD2">
            <w:pPr>
              <w:spacing w:line="269" w:lineRule="auto"/>
              <w:jc w:val="center"/>
              <w:rPr>
                <w:rFonts w:asciiTheme="majorHAnsi" w:hAnsiTheme="majorHAnsi" w:cstheme="majorHAnsi"/>
                <w:b/>
                <w:sz w:val="26"/>
                <w:szCs w:val="26"/>
              </w:rPr>
            </w:pPr>
            <w:r w:rsidRPr="00D20DD2">
              <w:rPr>
                <w:rFonts w:asciiTheme="majorHAnsi" w:hAnsiTheme="majorHAnsi" w:cstheme="majorHAnsi"/>
                <w:b/>
                <w:sz w:val="26"/>
                <w:szCs w:val="26"/>
              </w:rPr>
              <w:t>TT</w:t>
            </w:r>
          </w:p>
        </w:tc>
        <w:tc>
          <w:tcPr>
            <w:tcW w:w="2313" w:type="dxa"/>
            <w:vMerge w:val="restart"/>
          </w:tcPr>
          <w:p w:rsidR="0049112F" w:rsidRPr="00D20DD2" w:rsidRDefault="0049112F" w:rsidP="00D20DD2">
            <w:pPr>
              <w:spacing w:line="269" w:lineRule="auto"/>
              <w:jc w:val="center"/>
              <w:rPr>
                <w:rFonts w:asciiTheme="majorHAnsi" w:hAnsiTheme="majorHAnsi" w:cstheme="majorHAnsi"/>
                <w:b/>
                <w:sz w:val="26"/>
                <w:szCs w:val="26"/>
              </w:rPr>
            </w:pPr>
            <w:r w:rsidRPr="00D20DD2">
              <w:rPr>
                <w:rFonts w:asciiTheme="majorHAnsi" w:hAnsiTheme="majorHAnsi" w:cstheme="majorHAnsi"/>
                <w:b/>
                <w:sz w:val="26"/>
                <w:szCs w:val="26"/>
              </w:rPr>
              <w:t>Nội dung</w:t>
            </w:r>
          </w:p>
        </w:tc>
        <w:tc>
          <w:tcPr>
            <w:tcW w:w="10916" w:type="dxa"/>
            <w:gridSpan w:val="5"/>
          </w:tcPr>
          <w:p w:rsidR="0049112F" w:rsidRPr="00D20DD2" w:rsidRDefault="0049112F" w:rsidP="00D20DD2">
            <w:pPr>
              <w:spacing w:line="269" w:lineRule="auto"/>
              <w:jc w:val="center"/>
              <w:rPr>
                <w:rFonts w:asciiTheme="majorHAnsi" w:hAnsiTheme="majorHAnsi" w:cstheme="majorHAnsi"/>
                <w:b/>
                <w:sz w:val="26"/>
                <w:szCs w:val="26"/>
              </w:rPr>
            </w:pPr>
            <w:r w:rsidRPr="00D20DD2">
              <w:rPr>
                <w:rFonts w:asciiTheme="majorHAnsi" w:hAnsiTheme="majorHAnsi" w:cstheme="majorHAnsi"/>
                <w:b/>
                <w:sz w:val="26"/>
                <w:szCs w:val="26"/>
              </w:rPr>
              <w:t>Trình độ đào tạo</w:t>
            </w:r>
          </w:p>
        </w:tc>
      </w:tr>
      <w:tr w:rsidR="0049112F" w:rsidRPr="00D20DD2" w:rsidTr="009F0E32">
        <w:trPr>
          <w:gridAfter w:val="1"/>
          <w:wAfter w:w="991" w:type="dxa"/>
          <w:trHeight w:val="728"/>
        </w:trPr>
        <w:tc>
          <w:tcPr>
            <w:tcW w:w="664" w:type="dxa"/>
            <w:gridSpan w:val="2"/>
            <w:vMerge/>
          </w:tcPr>
          <w:p w:rsidR="0049112F" w:rsidRPr="00D20DD2" w:rsidRDefault="0049112F" w:rsidP="00D20DD2">
            <w:pPr>
              <w:spacing w:line="269" w:lineRule="auto"/>
              <w:jc w:val="center"/>
              <w:rPr>
                <w:rFonts w:asciiTheme="majorHAnsi" w:hAnsiTheme="majorHAnsi" w:cstheme="majorHAnsi"/>
                <w:sz w:val="26"/>
                <w:szCs w:val="26"/>
              </w:rPr>
            </w:pPr>
          </w:p>
        </w:tc>
        <w:tc>
          <w:tcPr>
            <w:tcW w:w="2313" w:type="dxa"/>
            <w:vMerge/>
          </w:tcPr>
          <w:p w:rsidR="0049112F" w:rsidRPr="00D20DD2" w:rsidRDefault="0049112F" w:rsidP="00D20DD2">
            <w:pPr>
              <w:spacing w:line="269" w:lineRule="auto"/>
              <w:jc w:val="center"/>
              <w:rPr>
                <w:rFonts w:asciiTheme="majorHAnsi" w:hAnsiTheme="majorHAnsi" w:cstheme="majorHAnsi"/>
                <w:sz w:val="26"/>
                <w:szCs w:val="26"/>
              </w:rPr>
            </w:pPr>
          </w:p>
        </w:tc>
        <w:tc>
          <w:tcPr>
            <w:tcW w:w="992" w:type="dxa"/>
          </w:tcPr>
          <w:p w:rsidR="0049112F" w:rsidRPr="00D20DD2" w:rsidRDefault="0049112F" w:rsidP="00D20DD2">
            <w:pPr>
              <w:spacing w:line="269" w:lineRule="auto"/>
              <w:jc w:val="center"/>
              <w:rPr>
                <w:rFonts w:asciiTheme="majorHAnsi" w:hAnsiTheme="majorHAnsi" w:cstheme="majorHAnsi"/>
                <w:b/>
                <w:sz w:val="26"/>
                <w:szCs w:val="26"/>
              </w:rPr>
            </w:pPr>
            <w:r w:rsidRPr="00D20DD2">
              <w:rPr>
                <w:rFonts w:asciiTheme="majorHAnsi" w:hAnsiTheme="majorHAnsi" w:cstheme="majorHAnsi"/>
                <w:b/>
                <w:sz w:val="26"/>
                <w:szCs w:val="26"/>
              </w:rPr>
              <w:t>Tiến sĩ</w:t>
            </w:r>
          </w:p>
        </w:tc>
        <w:tc>
          <w:tcPr>
            <w:tcW w:w="1134" w:type="dxa"/>
          </w:tcPr>
          <w:p w:rsidR="0049112F" w:rsidRPr="00D20DD2" w:rsidRDefault="0049112F" w:rsidP="00D20DD2">
            <w:pPr>
              <w:spacing w:line="269" w:lineRule="auto"/>
              <w:jc w:val="center"/>
              <w:rPr>
                <w:rFonts w:asciiTheme="majorHAnsi" w:hAnsiTheme="majorHAnsi" w:cstheme="majorHAnsi"/>
                <w:b/>
                <w:sz w:val="26"/>
                <w:szCs w:val="26"/>
              </w:rPr>
            </w:pPr>
            <w:r w:rsidRPr="00D20DD2">
              <w:rPr>
                <w:rFonts w:asciiTheme="majorHAnsi" w:hAnsiTheme="majorHAnsi" w:cstheme="majorHAnsi"/>
                <w:b/>
                <w:sz w:val="26"/>
                <w:szCs w:val="26"/>
              </w:rPr>
              <w:t>Thạc sĩ</w:t>
            </w:r>
          </w:p>
        </w:tc>
        <w:tc>
          <w:tcPr>
            <w:tcW w:w="7372" w:type="dxa"/>
            <w:gridSpan w:val="2"/>
          </w:tcPr>
          <w:p w:rsidR="0049112F" w:rsidRPr="00D20DD2" w:rsidRDefault="0049112F" w:rsidP="00D20DD2">
            <w:pPr>
              <w:spacing w:line="269" w:lineRule="auto"/>
              <w:jc w:val="center"/>
              <w:rPr>
                <w:rFonts w:asciiTheme="majorHAnsi" w:hAnsiTheme="majorHAnsi" w:cstheme="majorHAnsi"/>
                <w:b/>
                <w:sz w:val="26"/>
                <w:szCs w:val="26"/>
                <w:lang w:val="en-US"/>
              </w:rPr>
            </w:pPr>
            <w:r w:rsidRPr="00D20DD2">
              <w:rPr>
                <w:rFonts w:asciiTheme="majorHAnsi" w:hAnsiTheme="majorHAnsi" w:cstheme="majorHAnsi"/>
                <w:b/>
                <w:sz w:val="26"/>
                <w:szCs w:val="26"/>
              </w:rPr>
              <w:t>Đại học</w:t>
            </w:r>
            <w:r w:rsidRPr="00D20DD2">
              <w:rPr>
                <w:rFonts w:asciiTheme="majorHAnsi" w:hAnsiTheme="majorHAnsi" w:cstheme="majorHAnsi"/>
                <w:b/>
                <w:sz w:val="26"/>
                <w:szCs w:val="26"/>
                <w:lang w:val="en-US"/>
              </w:rPr>
              <w:t xml:space="preserve"> chính quy</w:t>
            </w:r>
          </w:p>
        </w:tc>
        <w:tc>
          <w:tcPr>
            <w:tcW w:w="1418" w:type="dxa"/>
          </w:tcPr>
          <w:p w:rsidR="0049112F" w:rsidRPr="00D20DD2" w:rsidRDefault="0049112F" w:rsidP="00D20DD2">
            <w:pPr>
              <w:spacing w:line="269" w:lineRule="auto"/>
              <w:jc w:val="center"/>
              <w:rPr>
                <w:rFonts w:asciiTheme="majorHAnsi" w:hAnsiTheme="majorHAnsi" w:cstheme="majorHAnsi"/>
                <w:b/>
                <w:sz w:val="26"/>
                <w:szCs w:val="26"/>
              </w:rPr>
            </w:pPr>
            <w:r w:rsidRPr="00D20DD2">
              <w:rPr>
                <w:rFonts w:asciiTheme="majorHAnsi" w:hAnsiTheme="majorHAnsi" w:cstheme="majorHAnsi"/>
                <w:b/>
                <w:sz w:val="26"/>
                <w:szCs w:val="26"/>
              </w:rPr>
              <w:t>Cao đẳng</w:t>
            </w:r>
          </w:p>
        </w:tc>
      </w:tr>
      <w:tr w:rsidR="00037F96" w:rsidRPr="00D20DD2" w:rsidTr="009F0E32">
        <w:trPr>
          <w:gridAfter w:val="1"/>
          <w:wAfter w:w="991" w:type="dxa"/>
          <w:trHeight w:val="593"/>
        </w:trPr>
        <w:tc>
          <w:tcPr>
            <w:tcW w:w="664" w:type="dxa"/>
            <w:gridSpan w:val="2"/>
          </w:tcPr>
          <w:p w:rsidR="00037F96" w:rsidRPr="00D20DD2" w:rsidRDefault="00037F96" w:rsidP="00D20DD2">
            <w:pPr>
              <w:spacing w:line="269" w:lineRule="auto"/>
              <w:jc w:val="center"/>
              <w:rPr>
                <w:rFonts w:asciiTheme="majorHAnsi" w:hAnsiTheme="majorHAnsi" w:cstheme="majorHAnsi"/>
                <w:sz w:val="26"/>
                <w:szCs w:val="26"/>
              </w:rPr>
            </w:pPr>
            <w:r w:rsidRPr="00D20DD2">
              <w:rPr>
                <w:rFonts w:asciiTheme="majorHAnsi" w:hAnsiTheme="majorHAnsi" w:cstheme="majorHAnsi"/>
                <w:sz w:val="26"/>
                <w:szCs w:val="26"/>
              </w:rPr>
              <w:t>I</w:t>
            </w:r>
          </w:p>
        </w:tc>
        <w:tc>
          <w:tcPr>
            <w:tcW w:w="2313" w:type="dxa"/>
          </w:tcPr>
          <w:p w:rsidR="00037F96" w:rsidRPr="00D20DD2" w:rsidRDefault="00037F96"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Điều kiện tuyển sinh</w:t>
            </w:r>
          </w:p>
        </w:tc>
        <w:tc>
          <w:tcPr>
            <w:tcW w:w="992" w:type="dxa"/>
          </w:tcPr>
          <w:p w:rsidR="00037F96" w:rsidRPr="00D20DD2" w:rsidRDefault="00037F96" w:rsidP="00D20DD2">
            <w:pPr>
              <w:spacing w:line="269" w:lineRule="auto"/>
              <w:rPr>
                <w:rFonts w:asciiTheme="majorHAnsi" w:hAnsiTheme="majorHAnsi" w:cstheme="majorHAnsi"/>
                <w:sz w:val="26"/>
                <w:szCs w:val="26"/>
              </w:rPr>
            </w:pPr>
          </w:p>
          <w:p w:rsidR="00037F96" w:rsidRPr="00D20DD2" w:rsidRDefault="00037F96" w:rsidP="00D20DD2">
            <w:pPr>
              <w:spacing w:line="269" w:lineRule="auto"/>
              <w:rPr>
                <w:rFonts w:asciiTheme="majorHAnsi" w:hAnsiTheme="majorHAnsi" w:cstheme="majorHAnsi"/>
                <w:sz w:val="26"/>
                <w:szCs w:val="26"/>
              </w:rPr>
            </w:pPr>
          </w:p>
        </w:tc>
        <w:tc>
          <w:tcPr>
            <w:tcW w:w="1134" w:type="dxa"/>
          </w:tcPr>
          <w:p w:rsidR="00037F96" w:rsidRPr="00D20DD2" w:rsidRDefault="00037F96" w:rsidP="00D20DD2">
            <w:pPr>
              <w:spacing w:line="269" w:lineRule="auto"/>
              <w:rPr>
                <w:rFonts w:asciiTheme="majorHAnsi" w:hAnsiTheme="majorHAnsi" w:cstheme="majorHAnsi"/>
                <w:sz w:val="26"/>
                <w:szCs w:val="26"/>
              </w:rPr>
            </w:pPr>
          </w:p>
        </w:tc>
        <w:tc>
          <w:tcPr>
            <w:tcW w:w="7372" w:type="dxa"/>
            <w:gridSpan w:val="2"/>
          </w:tcPr>
          <w:p w:rsidR="00037F96" w:rsidRPr="00D20DD2" w:rsidRDefault="00037F96" w:rsidP="00D20DD2">
            <w:pPr>
              <w:tabs>
                <w:tab w:val="left" w:pos="0"/>
                <w:tab w:val="center" w:pos="5812"/>
              </w:tabs>
              <w:spacing w:line="269" w:lineRule="auto"/>
              <w:jc w:val="both"/>
              <w:outlineLvl w:val="0"/>
              <w:rPr>
                <w:rFonts w:asciiTheme="majorHAnsi" w:hAnsiTheme="majorHAnsi" w:cstheme="majorHAnsi"/>
                <w:bCs/>
                <w:sz w:val="26"/>
                <w:szCs w:val="26"/>
              </w:rPr>
            </w:pPr>
            <w:r w:rsidRPr="00D20DD2">
              <w:rPr>
                <w:rStyle w:val="StyleDemuclon114pt"/>
                <w:rFonts w:asciiTheme="majorHAnsi" w:hAnsiTheme="majorHAnsi" w:cstheme="majorHAnsi"/>
                <w:b w:val="0"/>
                <w:sz w:val="26"/>
                <w:szCs w:val="26"/>
              </w:rPr>
              <w:t>Theo quy chế tuyển sinh đại học, cao đẳng hệ chính quy hiện hành của Bộ Giáo dục và Đào tạo</w:t>
            </w:r>
          </w:p>
        </w:tc>
        <w:tc>
          <w:tcPr>
            <w:tcW w:w="1418" w:type="dxa"/>
          </w:tcPr>
          <w:p w:rsidR="00037F96" w:rsidRPr="00D20DD2" w:rsidRDefault="00037F96" w:rsidP="00D20DD2">
            <w:pPr>
              <w:spacing w:line="269" w:lineRule="auto"/>
              <w:rPr>
                <w:rFonts w:asciiTheme="majorHAnsi" w:hAnsiTheme="majorHAnsi" w:cstheme="majorHAnsi"/>
                <w:sz w:val="26"/>
                <w:szCs w:val="26"/>
              </w:rPr>
            </w:pPr>
          </w:p>
        </w:tc>
      </w:tr>
      <w:tr w:rsidR="00215B11" w:rsidRPr="00D20DD2" w:rsidTr="009F0E32">
        <w:trPr>
          <w:gridAfter w:val="1"/>
          <w:wAfter w:w="991" w:type="dxa"/>
        </w:trPr>
        <w:tc>
          <w:tcPr>
            <w:tcW w:w="664" w:type="dxa"/>
            <w:gridSpan w:val="2"/>
          </w:tcPr>
          <w:p w:rsidR="00215B11" w:rsidRPr="00D20DD2" w:rsidRDefault="00215B11" w:rsidP="00D20DD2">
            <w:pPr>
              <w:spacing w:line="269" w:lineRule="auto"/>
              <w:jc w:val="center"/>
              <w:rPr>
                <w:rFonts w:asciiTheme="majorHAnsi" w:hAnsiTheme="majorHAnsi" w:cstheme="majorHAnsi"/>
                <w:sz w:val="26"/>
                <w:szCs w:val="26"/>
              </w:rPr>
            </w:pPr>
            <w:r w:rsidRPr="00D20DD2">
              <w:rPr>
                <w:rFonts w:asciiTheme="majorHAnsi" w:hAnsiTheme="majorHAnsi" w:cstheme="majorHAnsi"/>
                <w:sz w:val="26"/>
                <w:szCs w:val="26"/>
              </w:rPr>
              <w:t>II</w:t>
            </w:r>
          </w:p>
        </w:tc>
        <w:tc>
          <w:tcPr>
            <w:tcW w:w="2313" w:type="dxa"/>
          </w:tcPr>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Mục tiêu kiến thức, kỹ năng ngoại ngữ đạt được</w:t>
            </w:r>
          </w:p>
        </w:tc>
        <w:tc>
          <w:tcPr>
            <w:tcW w:w="992" w:type="dxa"/>
          </w:tcPr>
          <w:p w:rsidR="00215B11" w:rsidRPr="00D20DD2" w:rsidRDefault="00215B11" w:rsidP="00D20DD2">
            <w:pPr>
              <w:spacing w:line="269" w:lineRule="auto"/>
              <w:rPr>
                <w:rFonts w:asciiTheme="majorHAnsi" w:hAnsiTheme="majorHAnsi" w:cstheme="majorHAnsi"/>
                <w:sz w:val="26"/>
                <w:szCs w:val="26"/>
              </w:rPr>
            </w:pPr>
          </w:p>
          <w:p w:rsidR="00215B11" w:rsidRPr="00D20DD2" w:rsidRDefault="00215B11" w:rsidP="00D20DD2">
            <w:pPr>
              <w:spacing w:line="269" w:lineRule="auto"/>
              <w:rPr>
                <w:rFonts w:asciiTheme="majorHAnsi" w:hAnsiTheme="majorHAnsi" w:cstheme="majorHAnsi"/>
                <w:sz w:val="26"/>
                <w:szCs w:val="26"/>
              </w:rPr>
            </w:pPr>
          </w:p>
          <w:p w:rsidR="00215B11" w:rsidRPr="00D20DD2" w:rsidRDefault="00215B11" w:rsidP="00D20DD2">
            <w:pPr>
              <w:spacing w:line="269" w:lineRule="auto"/>
              <w:rPr>
                <w:rFonts w:asciiTheme="majorHAnsi" w:hAnsiTheme="majorHAnsi" w:cstheme="majorHAnsi"/>
                <w:sz w:val="26"/>
                <w:szCs w:val="26"/>
              </w:rPr>
            </w:pPr>
          </w:p>
        </w:tc>
        <w:tc>
          <w:tcPr>
            <w:tcW w:w="1134" w:type="dxa"/>
          </w:tcPr>
          <w:p w:rsidR="00215B11" w:rsidRPr="00D20DD2" w:rsidRDefault="00215B11" w:rsidP="00D20DD2">
            <w:pPr>
              <w:spacing w:line="269" w:lineRule="auto"/>
              <w:rPr>
                <w:rFonts w:asciiTheme="majorHAnsi" w:hAnsiTheme="majorHAnsi" w:cstheme="majorHAnsi"/>
                <w:sz w:val="26"/>
                <w:szCs w:val="26"/>
              </w:rPr>
            </w:pPr>
          </w:p>
        </w:tc>
        <w:tc>
          <w:tcPr>
            <w:tcW w:w="7372" w:type="dxa"/>
            <w:gridSpan w:val="2"/>
          </w:tcPr>
          <w:p w:rsidR="00CF68F5" w:rsidRPr="00D20DD2" w:rsidRDefault="00CF68F5" w:rsidP="00D20DD2">
            <w:pPr>
              <w:spacing w:line="269" w:lineRule="auto"/>
              <w:jc w:val="both"/>
              <w:rPr>
                <w:rFonts w:asciiTheme="majorHAnsi" w:hAnsiTheme="majorHAnsi" w:cstheme="majorHAnsi"/>
                <w:bCs/>
                <w:i/>
                <w:sz w:val="26"/>
                <w:szCs w:val="26"/>
                <w:lang w:val="sv-SE"/>
              </w:rPr>
            </w:pPr>
            <w:r w:rsidRPr="00D20DD2">
              <w:rPr>
                <w:rFonts w:asciiTheme="majorHAnsi" w:hAnsiTheme="majorHAnsi" w:cstheme="majorHAnsi"/>
                <w:bCs/>
                <w:i/>
                <w:sz w:val="26"/>
                <w:szCs w:val="26"/>
                <w:lang w:val="sv-SE"/>
              </w:rPr>
              <w:t>1.2.1. Kiến thức</w:t>
            </w:r>
          </w:p>
          <w:p w:rsidR="00CF68F5" w:rsidRPr="00D20DD2" w:rsidRDefault="00CF68F5" w:rsidP="00D20DD2">
            <w:pPr>
              <w:autoSpaceDE w:val="0"/>
              <w:autoSpaceDN w:val="0"/>
              <w:adjustRightInd w:val="0"/>
              <w:spacing w:line="269" w:lineRule="auto"/>
              <w:ind w:firstLineChars="218" w:firstLine="567"/>
              <w:jc w:val="both"/>
              <w:rPr>
                <w:rFonts w:asciiTheme="majorHAnsi" w:hAnsiTheme="majorHAnsi" w:cstheme="majorHAnsi"/>
                <w:sz w:val="26"/>
                <w:szCs w:val="26"/>
                <w:lang w:val="sv-SE"/>
              </w:rPr>
            </w:pPr>
            <w:r w:rsidRPr="00D20DD2">
              <w:rPr>
                <w:rFonts w:asciiTheme="majorHAnsi" w:hAnsiTheme="majorHAnsi" w:cstheme="majorHAnsi"/>
                <w:sz w:val="26"/>
                <w:szCs w:val="26"/>
                <w:lang w:val="sv-SE"/>
              </w:rPr>
              <w:t>Sau khi tốt nghiệp Cử nhân Quản lý Tài nguyên Môi trường:</w:t>
            </w:r>
          </w:p>
          <w:p w:rsidR="00CF68F5" w:rsidRPr="00D20DD2" w:rsidRDefault="00CF68F5" w:rsidP="00D20DD2">
            <w:pPr>
              <w:pStyle w:val="Default"/>
              <w:spacing w:line="269" w:lineRule="auto"/>
              <w:ind w:firstLineChars="218" w:firstLine="567"/>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Hiểu biết các vấn đề thực tiễn ở Việt Nam và thế giới liên quan đến lĩnh vực Quản lý Tài nguyên và Môi trường; Hiểu và vận dụng các kiến thức chuyên ngành để giải quyết các vấn đề về môi trường trong thực tiễn và đời sống.</w:t>
            </w:r>
          </w:p>
          <w:p w:rsidR="00CF68F5" w:rsidRPr="00D20DD2" w:rsidRDefault="00CF68F5" w:rsidP="00D20DD2">
            <w:pPr>
              <w:pStyle w:val="Default"/>
              <w:spacing w:line="269" w:lineRule="auto"/>
              <w:ind w:firstLineChars="218" w:firstLine="567"/>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xml:space="preserve">- Áp dụng các phương pháp và công cụ trong quản lý các dạng tài nguyên và môi trường, quản lý các dự án về môi trường, đánh giá tác động môi trường của các dự án, xây dựng hệ thống quản lý môi trường. </w:t>
            </w:r>
            <w:r w:rsidRPr="00D20DD2">
              <w:rPr>
                <w:rFonts w:asciiTheme="majorHAnsi" w:hAnsiTheme="majorHAnsi" w:cstheme="majorHAnsi"/>
                <w:color w:val="auto"/>
                <w:sz w:val="26"/>
                <w:szCs w:val="26"/>
                <w:lang w:val="vi-VN"/>
              </w:rPr>
              <w:t>Ứ</w:t>
            </w:r>
            <w:r w:rsidRPr="00D20DD2">
              <w:rPr>
                <w:rFonts w:asciiTheme="majorHAnsi" w:hAnsiTheme="majorHAnsi" w:cstheme="majorHAnsi"/>
                <w:color w:val="auto"/>
                <w:sz w:val="26"/>
                <w:szCs w:val="26"/>
                <w:lang w:val="sv-SE"/>
              </w:rPr>
              <w:t>ng dụng khoa học kỹ thuật vào giải quyết các vấn đề liên quan đến lĩnh vực chuyên môn.</w:t>
            </w:r>
          </w:p>
          <w:p w:rsidR="00CF68F5" w:rsidRPr="00D20DD2" w:rsidRDefault="00CF68F5" w:rsidP="00D20DD2">
            <w:pPr>
              <w:pStyle w:val="Default"/>
              <w:spacing w:line="269" w:lineRule="auto"/>
              <w:ind w:firstLineChars="218" w:firstLine="567"/>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xml:space="preserve">- </w:t>
            </w:r>
            <w:r w:rsidRPr="00D20DD2">
              <w:rPr>
                <w:rFonts w:asciiTheme="majorHAnsi" w:hAnsiTheme="majorHAnsi" w:cstheme="majorHAnsi"/>
                <w:color w:val="auto"/>
                <w:sz w:val="26"/>
                <w:szCs w:val="26"/>
                <w:lang w:val="vi-VN"/>
              </w:rPr>
              <w:t>Đ</w:t>
            </w:r>
            <w:r w:rsidRPr="00D20DD2">
              <w:rPr>
                <w:rFonts w:asciiTheme="majorHAnsi" w:hAnsiTheme="majorHAnsi" w:cstheme="majorHAnsi"/>
                <w:color w:val="auto"/>
                <w:sz w:val="26"/>
                <w:szCs w:val="26"/>
                <w:lang w:val="sv-SE"/>
              </w:rPr>
              <w:t xml:space="preserve">ề xuất </w:t>
            </w:r>
            <w:r w:rsidRPr="00D20DD2">
              <w:rPr>
                <w:rFonts w:asciiTheme="majorHAnsi" w:hAnsiTheme="majorHAnsi" w:cstheme="majorHAnsi"/>
                <w:color w:val="auto"/>
                <w:sz w:val="26"/>
                <w:szCs w:val="26"/>
                <w:lang w:val="vi-VN"/>
              </w:rPr>
              <w:t xml:space="preserve">và </w:t>
            </w:r>
            <w:r w:rsidRPr="00D20DD2">
              <w:rPr>
                <w:rFonts w:asciiTheme="majorHAnsi" w:hAnsiTheme="majorHAnsi" w:cstheme="majorHAnsi"/>
                <w:color w:val="auto"/>
                <w:sz w:val="26"/>
                <w:szCs w:val="26"/>
                <w:lang w:val="sv-SE"/>
              </w:rPr>
              <w:t>triển khai</w:t>
            </w:r>
            <w:r w:rsidRPr="00D20DD2">
              <w:rPr>
                <w:rFonts w:asciiTheme="majorHAnsi" w:hAnsiTheme="majorHAnsi" w:cstheme="majorHAnsi"/>
                <w:color w:val="auto"/>
                <w:sz w:val="26"/>
                <w:szCs w:val="26"/>
                <w:lang w:val="vi-VN"/>
              </w:rPr>
              <w:t xml:space="preserve"> </w:t>
            </w:r>
            <w:r w:rsidRPr="00D20DD2">
              <w:rPr>
                <w:rFonts w:asciiTheme="majorHAnsi" w:hAnsiTheme="majorHAnsi" w:cstheme="majorHAnsi"/>
                <w:color w:val="auto"/>
                <w:sz w:val="26"/>
                <w:szCs w:val="26"/>
                <w:lang w:val="sv-SE"/>
              </w:rPr>
              <w:t>các giải pháp cho các vấn đề về tài nguyên và môi trường mang tính toàn cầu mà nhân loại đang phải đối mặt như: Biến đổi khí hậu, An ninh năng lượng, Suy giảm đa dạng sinh học.</w:t>
            </w:r>
          </w:p>
          <w:p w:rsidR="00CF68F5" w:rsidRPr="00D20DD2" w:rsidRDefault="00CF68F5" w:rsidP="00D20DD2">
            <w:pPr>
              <w:autoSpaceDE w:val="0"/>
              <w:autoSpaceDN w:val="0"/>
              <w:adjustRightInd w:val="0"/>
              <w:spacing w:line="269" w:lineRule="auto"/>
              <w:ind w:firstLineChars="218" w:firstLine="567"/>
              <w:jc w:val="both"/>
              <w:rPr>
                <w:rFonts w:asciiTheme="majorHAnsi" w:hAnsiTheme="majorHAnsi" w:cstheme="majorHAnsi"/>
                <w:bCs/>
                <w:i/>
                <w:sz w:val="26"/>
                <w:szCs w:val="26"/>
                <w:lang w:val="sv-SE"/>
              </w:rPr>
            </w:pPr>
            <w:r w:rsidRPr="00D20DD2">
              <w:rPr>
                <w:rFonts w:asciiTheme="majorHAnsi" w:hAnsiTheme="majorHAnsi" w:cstheme="majorHAnsi"/>
                <w:sz w:val="26"/>
                <w:szCs w:val="26"/>
                <w:lang w:val="sv-SE"/>
              </w:rPr>
              <w:t xml:space="preserve">- Phân tích, tổng hợp kiến thức, thực hiện xây dựng các giả </w:t>
            </w:r>
            <w:r w:rsidRPr="00D20DD2">
              <w:rPr>
                <w:rFonts w:asciiTheme="majorHAnsi" w:hAnsiTheme="majorHAnsi" w:cstheme="majorHAnsi"/>
                <w:sz w:val="26"/>
                <w:szCs w:val="26"/>
                <w:lang w:val="sv-SE"/>
              </w:rPr>
              <w:lastRenderedPageBreak/>
              <w:t xml:space="preserve">thuyết khoa học, xây dựng đề cương nghiên cứu, triển khai nghiên cứu, viết báo cáo khoa học, ứng dụng kết quả nghiên cứu vào thực tiễn. Có khả năng học tập nâng cao lên trình độ Thạc sỹ và Tiến sỹ. </w:t>
            </w:r>
          </w:p>
          <w:p w:rsidR="00CF68F5" w:rsidRPr="00D20DD2" w:rsidRDefault="00CF68F5" w:rsidP="00D20DD2">
            <w:pPr>
              <w:spacing w:line="269" w:lineRule="auto"/>
              <w:jc w:val="both"/>
              <w:rPr>
                <w:rFonts w:asciiTheme="majorHAnsi" w:hAnsiTheme="majorHAnsi" w:cstheme="majorHAnsi"/>
                <w:bCs/>
                <w:i/>
                <w:sz w:val="26"/>
                <w:szCs w:val="26"/>
              </w:rPr>
            </w:pPr>
            <w:r w:rsidRPr="00D20DD2">
              <w:rPr>
                <w:rFonts w:asciiTheme="majorHAnsi" w:hAnsiTheme="majorHAnsi" w:cstheme="majorHAnsi"/>
                <w:bCs/>
                <w:i/>
                <w:sz w:val="26"/>
                <w:szCs w:val="26"/>
              </w:rPr>
              <w:t>1.2.2. Kỹ năng</w:t>
            </w:r>
          </w:p>
          <w:p w:rsidR="00CF68F5" w:rsidRPr="00D20DD2" w:rsidRDefault="00CF68F5" w:rsidP="00D20DD2">
            <w:pPr>
              <w:pStyle w:val="Default"/>
              <w:spacing w:line="269" w:lineRule="auto"/>
              <w:ind w:firstLine="426"/>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Nhận diện, diễn đạt và giải quyết các vấn đề kỹ thuật chuyên sâu trong thực tế có liên quan đến quản lý tài nguyên và môi trường trong điều kiện thực tế tại Việt Nam và thế giới;</w:t>
            </w:r>
          </w:p>
          <w:p w:rsidR="00CF68F5" w:rsidRPr="00D20DD2" w:rsidRDefault="00CF68F5" w:rsidP="00D20DD2">
            <w:pPr>
              <w:pStyle w:val="Default"/>
              <w:spacing w:line="269" w:lineRule="auto"/>
              <w:ind w:firstLine="426"/>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Tham gia trong các nhóm liên ngành thông qua các hoạt động thực nghiệm, thiết kế, thực hiện các dự án khoa học và kỹ thuật;</w:t>
            </w:r>
          </w:p>
          <w:p w:rsidR="00CF68F5" w:rsidRPr="00D20DD2" w:rsidRDefault="00CF68F5" w:rsidP="00D20DD2">
            <w:pPr>
              <w:pStyle w:val="Default"/>
              <w:spacing w:line="269" w:lineRule="auto"/>
              <w:ind w:firstLine="426"/>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Thực hành, vận hành tốt các công cụ, thiết bị thí nghiệm về quản lý tài nguyên và môi trường, đáp ứng tốt yêu cầu nghề nghiệp có liên quan;</w:t>
            </w:r>
          </w:p>
          <w:p w:rsidR="00CF68F5" w:rsidRPr="00D20DD2" w:rsidRDefault="00CF68F5" w:rsidP="00D20DD2">
            <w:pPr>
              <w:pStyle w:val="Default"/>
              <w:spacing w:line="269" w:lineRule="auto"/>
              <w:ind w:firstLine="426"/>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Có kỹ năng tự nghiên cứu, làm việc độc lập, thích ứng với sự thay đổi về yêu cầu công việc;</w:t>
            </w:r>
          </w:p>
          <w:p w:rsidR="00CF68F5" w:rsidRPr="00D20DD2" w:rsidRDefault="00CF68F5" w:rsidP="00D20DD2">
            <w:pPr>
              <w:numPr>
                <w:ilvl w:val="0"/>
                <w:numId w:val="1"/>
              </w:numPr>
              <w:tabs>
                <w:tab w:val="left" w:pos="567"/>
              </w:tabs>
              <w:spacing w:line="269" w:lineRule="auto"/>
              <w:ind w:left="0" w:firstLine="426"/>
              <w:jc w:val="both"/>
              <w:rPr>
                <w:rFonts w:asciiTheme="majorHAnsi" w:hAnsiTheme="majorHAnsi" w:cstheme="majorHAnsi"/>
                <w:spacing w:val="-6"/>
                <w:sz w:val="26"/>
                <w:szCs w:val="26"/>
                <w:lang w:val="sv-SE"/>
              </w:rPr>
            </w:pPr>
            <w:r w:rsidRPr="00D20DD2">
              <w:rPr>
                <w:rFonts w:asciiTheme="majorHAnsi" w:hAnsiTheme="majorHAnsi" w:cstheme="majorHAnsi"/>
                <w:sz w:val="26"/>
                <w:szCs w:val="26"/>
                <w:lang w:val="sv-SE"/>
              </w:rPr>
              <w:t xml:space="preserve">Kỹ năng giao tiếp, quản lý thời gian, làm việc nhóm và hoạt động cộng đồng, truyền thông bảo vệ môi trường; </w:t>
            </w:r>
          </w:p>
          <w:p w:rsidR="00CF68F5" w:rsidRPr="00D20DD2" w:rsidRDefault="00CF68F5" w:rsidP="00D20DD2">
            <w:pPr>
              <w:pStyle w:val="Default"/>
              <w:spacing w:line="269" w:lineRule="auto"/>
              <w:ind w:firstLine="426"/>
              <w:jc w:val="both"/>
              <w:rPr>
                <w:rFonts w:asciiTheme="majorHAnsi" w:hAnsiTheme="majorHAnsi" w:cstheme="majorHAnsi"/>
                <w:color w:val="auto"/>
                <w:sz w:val="26"/>
                <w:szCs w:val="26"/>
                <w:lang w:val="sv-SE"/>
              </w:rPr>
            </w:pPr>
            <w:r w:rsidRPr="00D20DD2">
              <w:rPr>
                <w:rFonts w:asciiTheme="majorHAnsi" w:hAnsiTheme="majorHAnsi" w:cstheme="majorHAnsi"/>
                <w:color w:val="auto"/>
                <w:sz w:val="26"/>
                <w:szCs w:val="26"/>
                <w:lang w:val="sv-SE"/>
              </w:rPr>
              <w:t xml:space="preserve">- Thu thập và phân tích thông tin trong lĩnh vực quản lý tài nguyên môi trường; </w:t>
            </w:r>
          </w:p>
          <w:p w:rsidR="00CF68F5" w:rsidRPr="00D20DD2" w:rsidRDefault="00CF68F5" w:rsidP="00D20DD2">
            <w:pPr>
              <w:pStyle w:val="Default"/>
              <w:spacing w:line="269" w:lineRule="auto"/>
              <w:ind w:firstLine="426"/>
              <w:jc w:val="both"/>
              <w:rPr>
                <w:rFonts w:asciiTheme="majorHAnsi" w:hAnsiTheme="majorHAnsi" w:cstheme="majorHAnsi"/>
                <w:bCs/>
                <w:i/>
                <w:color w:val="auto"/>
                <w:sz w:val="26"/>
                <w:szCs w:val="26"/>
                <w:lang w:val="sv-SE"/>
              </w:rPr>
            </w:pPr>
            <w:r w:rsidRPr="00D20DD2">
              <w:rPr>
                <w:rFonts w:asciiTheme="majorHAnsi" w:hAnsiTheme="majorHAnsi" w:cstheme="majorHAnsi"/>
                <w:color w:val="auto"/>
                <w:sz w:val="26"/>
                <w:szCs w:val="26"/>
                <w:lang w:val="sv-SE"/>
              </w:rPr>
              <w:t>- Sử dụng công nghệ thông tin và ngoại ngữ phục vụ tốt cho công việc chuyên môn và quản lý.</w:t>
            </w:r>
          </w:p>
          <w:p w:rsidR="00CF68F5" w:rsidRPr="00D20DD2" w:rsidRDefault="00CF68F5" w:rsidP="00D20DD2">
            <w:pPr>
              <w:spacing w:line="269" w:lineRule="auto"/>
              <w:jc w:val="both"/>
              <w:rPr>
                <w:rFonts w:asciiTheme="majorHAnsi" w:hAnsiTheme="majorHAnsi" w:cstheme="majorHAnsi"/>
                <w:bCs/>
                <w:i/>
                <w:sz w:val="26"/>
                <w:szCs w:val="26"/>
              </w:rPr>
            </w:pPr>
            <w:r w:rsidRPr="00D20DD2">
              <w:rPr>
                <w:rFonts w:asciiTheme="majorHAnsi" w:hAnsiTheme="majorHAnsi" w:cstheme="majorHAnsi"/>
                <w:bCs/>
                <w:i/>
                <w:sz w:val="26"/>
                <w:szCs w:val="26"/>
              </w:rPr>
              <w:t>1.2.3. Thái độ</w:t>
            </w:r>
          </w:p>
          <w:p w:rsidR="00CF68F5" w:rsidRPr="00D20DD2" w:rsidRDefault="00CF68F5" w:rsidP="00D20DD2">
            <w:pPr>
              <w:autoSpaceDE w:val="0"/>
              <w:autoSpaceDN w:val="0"/>
              <w:adjustRightInd w:val="0"/>
              <w:spacing w:line="269" w:lineRule="auto"/>
              <w:ind w:firstLineChars="218" w:firstLine="567"/>
              <w:jc w:val="both"/>
              <w:rPr>
                <w:rFonts w:asciiTheme="majorHAnsi" w:hAnsiTheme="majorHAnsi" w:cstheme="majorHAnsi"/>
                <w:sz w:val="26"/>
                <w:szCs w:val="26"/>
                <w:lang w:val="sv-SE"/>
              </w:rPr>
            </w:pPr>
            <w:r w:rsidRPr="00D20DD2">
              <w:rPr>
                <w:rFonts w:asciiTheme="majorHAnsi" w:hAnsiTheme="majorHAnsi" w:cstheme="majorHAnsi"/>
                <w:sz w:val="26"/>
                <w:szCs w:val="26"/>
                <w:lang w:val="sv-SE"/>
              </w:rPr>
              <w:t>- Có phẩm chất chính trị và lối sống lành mạnh, đạo đức tốt, trung thực.</w:t>
            </w:r>
          </w:p>
          <w:p w:rsidR="00CF68F5" w:rsidRPr="00D20DD2" w:rsidRDefault="00CF68F5" w:rsidP="00D20DD2">
            <w:pPr>
              <w:autoSpaceDE w:val="0"/>
              <w:autoSpaceDN w:val="0"/>
              <w:adjustRightInd w:val="0"/>
              <w:spacing w:line="269" w:lineRule="auto"/>
              <w:ind w:firstLineChars="218" w:firstLine="567"/>
              <w:jc w:val="both"/>
              <w:rPr>
                <w:rFonts w:asciiTheme="majorHAnsi" w:hAnsiTheme="majorHAnsi" w:cstheme="majorHAnsi"/>
                <w:sz w:val="26"/>
                <w:szCs w:val="26"/>
                <w:lang w:val="sv-SE"/>
              </w:rPr>
            </w:pPr>
            <w:r w:rsidRPr="00D20DD2">
              <w:rPr>
                <w:rFonts w:asciiTheme="majorHAnsi" w:hAnsiTheme="majorHAnsi" w:cstheme="majorHAnsi"/>
                <w:sz w:val="26"/>
                <w:szCs w:val="26"/>
                <w:lang w:val="sv-SE"/>
              </w:rPr>
              <w:t xml:space="preserve">- Có tinh thần lạc quan, tích cực, yêu nghề, yêu thiên nhiên. </w:t>
            </w:r>
          </w:p>
          <w:p w:rsidR="00CF68F5" w:rsidRPr="00D20DD2" w:rsidRDefault="00CF68F5" w:rsidP="00D20DD2">
            <w:pPr>
              <w:autoSpaceDE w:val="0"/>
              <w:autoSpaceDN w:val="0"/>
              <w:adjustRightInd w:val="0"/>
              <w:spacing w:line="269" w:lineRule="auto"/>
              <w:ind w:firstLineChars="218" w:firstLine="567"/>
              <w:jc w:val="both"/>
              <w:rPr>
                <w:rFonts w:asciiTheme="majorHAnsi" w:hAnsiTheme="majorHAnsi" w:cstheme="majorHAnsi"/>
                <w:sz w:val="26"/>
                <w:szCs w:val="26"/>
                <w:lang w:val="sv-SE"/>
              </w:rPr>
            </w:pPr>
            <w:r w:rsidRPr="00D20DD2">
              <w:rPr>
                <w:rFonts w:asciiTheme="majorHAnsi" w:hAnsiTheme="majorHAnsi" w:cstheme="majorHAnsi"/>
                <w:sz w:val="26"/>
                <w:szCs w:val="26"/>
                <w:lang w:val="sv-SE"/>
              </w:rPr>
              <w:t>- Có thái độ tôn trọng đồng nghiệp, có ý thức học hỏi, cầu tiến, đoàn kết, hợp tác trong công việc và cuộc sống.</w:t>
            </w:r>
          </w:p>
          <w:p w:rsidR="00215B11" w:rsidRPr="00D20DD2" w:rsidRDefault="00CF68F5" w:rsidP="00D20DD2">
            <w:pPr>
              <w:autoSpaceDE w:val="0"/>
              <w:autoSpaceDN w:val="0"/>
              <w:adjustRightInd w:val="0"/>
              <w:spacing w:line="269" w:lineRule="auto"/>
              <w:ind w:firstLineChars="218" w:firstLine="567"/>
              <w:jc w:val="both"/>
              <w:rPr>
                <w:rFonts w:asciiTheme="majorHAnsi" w:hAnsiTheme="majorHAnsi" w:cstheme="majorHAnsi"/>
                <w:bCs/>
                <w:i/>
                <w:sz w:val="26"/>
                <w:szCs w:val="26"/>
                <w:lang w:val="sv-SE"/>
              </w:rPr>
            </w:pPr>
            <w:r w:rsidRPr="00D20DD2">
              <w:rPr>
                <w:rFonts w:asciiTheme="majorHAnsi" w:hAnsiTheme="majorHAnsi" w:cstheme="majorHAnsi"/>
                <w:sz w:val="26"/>
                <w:szCs w:val="26"/>
                <w:lang w:val="sv-SE"/>
              </w:rPr>
              <w:t>- Có trách nhiệm trong quá trình thực hiện nhiệm vụ được giao, chủ động trong công tác.</w:t>
            </w:r>
          </w:p>
        </w:tc>
        <w:tc>
          <w:tcPr>
            <w:tcW w:w="1418" w:type="dxa"/>
          </w:tcPr>
          <w:p w:rsidR="00215B11" w:rsidRPr="00D20DD2" w:rsidRDefault="00215B11" w:rsidP="00D20DD2">
            <w:pPr>
              <w:spacing w:line="269" w:lineRule="auto"/>
              <w:rPr>
                <w:rFonts w:asciiTheme="majorHAnsi" w:hAnsiTheme="majorHAnsi" w:cstheme="majorHAnsi"/>
                <w:sz w:val="26"/>
                <w:szCs w:val="26"/>
              </w:rPr>
            </w:pPr>
          </w:p>
        </w:tc>
      </w:tr>
      <w:tr w:rsidR="00215B11" w:rsidRPr="00D20DD2" w:rsidTr="009F0E32">
        <w:trPr>
          <w:gridAfter w:val="1"/>
          <w:wAfter w:w="991" w:type="dxa"/>
        </w:trPr>
        <w:tc>
          <w:tcPr>
            <w:tcW w:w="664" w:type="dxa"/>
            <w:gridSpan w:val="2"/>
          </w:tcPr>
          <w:p w:rsidR="00215B11" w:rsidRPr="00D20DD2" w:rsidRDefault="00215B11" w:rsidP="00D20DD2">
            <w:pPr>
              <w:spacing w:line="269" w:lineRule="auto"/>
              <w:jc w:val="center"/>
              <w:rPr>
                <w:rFonts w:asciiTheme="majorHAnsi" w:hAnsiTheme="majorHAnsi" w:cstheme="majorHAnsi"/>
                <w:sz w:val="26"/>
                <w:szCs w:val="26"/>
              </w:rPr>
            </w:pPr>
            <w:r w:rsidRPr="00D20DD2">
              <w:rPr>
                <w:rFonts w:asciiTheme="majorHAnsi" w:hAnsiTheme="majorHAnsi" w:cstheme="majorHAnsi"/>
                <w:sz w:val="26"/>
                <w:szCs w:val="26"/>
              </w:rPr>
              <w:lastRenderedPageBreak/>
              <w:t>III</w:t>
            </w:r>
          </w:p>
        </w:tc>
        <w:tc>
          <w:tcPr>
            <w:tcW w:w="2313" w:type="dxa"/>
          </w:tcPr>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Các chính sách, hoạt động hỗ trợ </w:t>
            </w:r>
            <w:r w:rsidRPr="00D20DD2">
              <w:rPr>
                <w:rFonts w:asciiTheme="majorHAnsi" w:hAnsiTheme="majorHAnsi" w:cstheme="majorHAnsi"/>
                <w:sz w:val="26"/>
                <w:szCs w:val="26"/>
              </w:rPr>
              <w:lastRenderedPageBreak/>
              <w:t>học tập, sinh hoạt cho người học</w:t>
            </w:r>
          </w:p>
        </w:tc>
        <w:tc>
          <w:tcPr>
            <w:tcW w:w="992" w:type="dxa"/>
          </w:tcPr>
          <w:p w:rsidR="00215B11" w:rsidRPr="00D20DD2" w:rsidRDefault="00215B11" w:rsidP="00D20DD2">
            <w:pPr>
              <w:spacing w:line="269" w:lineRule="auto"/>
              <w:rPr>
                <w:rFonts w:asciiTheme="majorHAnsi" w:hAnsiTheme="majorHAnsi" w:cstheme="majorHAnsi"/>
                <w:sz w:val="26"/>
                <w:szCs w:val="26"/>
              </w:rPr>
            </w:pPr>
          </w:p>
        </w:tc>
        <w:tc>
          <w:tcPr>
            <w:tcW w:w="1134" w:type="dxa"/>
          </w:tcPr>
          <w:p w:rsidR="00215B11" w:rsidRPr="00D20DD2" w:rsidRDefault="00215B11" w:rsidP="00D20DD2">
            <w:pPr>
              <w:spacing w:line="269" w:lineRule="auto"/>
              <w:rPr>
                <w:rFonts w:asciiTheme="majorHAnsi" w:hAnsiTheme="majorHAnsi" w:cstheme="majorHAnsi"/>
                <w:sz w:val="26"/>
                <w:szCs w:val="26"/>
              </w:rPr>
            </w:pPr>
          </w:p>
        </w:tc>
        <w:tc>
          <w:tcPr>
            <w:tcW w:w="7372" w:type="dxa"/>
            <w:gridSpan w:val="2"/>
          </w:tcPr>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Phổ biến </w:t>
            </w:r>
            <w:r w:rsidR="00CF68F5" w:rsidRPr="00D20DD2">
              <w:rPr>
                <w:rFonts w:asciiTheme="majorHAnsi" w:hAnsiTheme="majorHAnsi" w:cstheme="majorHAnsi"/>
                <w:sz w:val="26"/>
                <w:szCs w:val="26"/>
              </w:rPr>
              <w:t>kế hoạch</w:t>
            </w:r>
            <w:r w:rsidRPr="00D20DD2">
              <w:rPr>
                <w:rFonts w:asciiTheme="majorHAnsi" w:hAnsiTheme="majorHAnsi" w:cstheme="majorHAnsi"/>
                <w:sz w:val="26"/>
                <w:szCs w:val="26"/>
              </w:rPr>
              <w:t xml:space="preserve"> năm học 201</w:t>
            </w:r>
            <w:r w:rsidR="00CF68F5" w:rsidRPr="00D20DD2">
              <w:rPr>
                <w:rFonts w:asciiTheme="majorHAnsi" w:hAnsiTheme="majorHAnsi" w:cstheme="majorHAnsi"/>
                <w:sz w:val="26"/>
                <w:szCs w:val="26"/>
              </w:rPr>
              <w:t>9 - 2020</w:t>
            </w:r>
            <w:r w:rsidRPr="00D20DD2">
              <w:rPr>
                <w:rFonts w:asciiTheme="majorHAnsi" w:hAnsiTheme="majorHAnsi" w:cstheme="majorHAnsi"/>
                <w:sz w:val="26"/>
                <w:szCs w:val="26"/>
              </w:rPr>
              <w:t xml:space="preserve"> của </w:t>
            </w:r>
            <w:r w:rsidR="00CF68F5" w:rsidRPr="00D20DD2">
              <w:rPr>
                <w:rFonts w:asciiTheme="majorHAnsi" w:hAnsiTheme="majorHAnsi" w:cstheme="majorHAnsi"/>
                <w:sz w:val="26"/>
                <w:szCs w:val="26"/>
              </w:rPr>
              <w:t>trường ĐHQB</w:t>
            </w:r>
            <w:r w:rsidRPr="00D20DD2">
              <w:rPr>
                <w:rFonts w:asciiTheme="majorHAnsi" w:hAnsiTheme="majorHAnsi" w:cstheme="majorHAnsi"/>
                <w:sz w:val="26"/>
                <w:szCs w:val="26"/>
              </w:rPr>
              <w:t xml:space="preserve">; quy định 2516 về đào tạo tín chỉ của trường Đại học Quảng Bình. Phổ </w:t>
            </w:r>
            <w:r w:rsidRPr="00D20DD2">
              <w:rPr>
                <w:rFonts w:asciiTheme="majorHAnsi" w:hAnsiTheme="majorHAnsi" w:cstheme="majorHAnsi"/>
                <w:sz w:val="26"/>
                <w:szCs w:val="26"/>
              </w:rPr>
              <w:lastRenderedPageBreak/>
              <w:t>biến tình hình kinh tế, chính trị, xã hội của thế giới, của đất nước và của địa phương thời gian qua. Chủ quyền biển, đảo và chiến lược biển của Việt Nam</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 Phổ biến Thông tư 16/2006/ TTLT/ BLĐTBXH-BGD &amp; ĐT-BTC về chế ưu đãi trong giáo dục và đào tạo; Quy chế xét điểm rèn luyện cho học sinh, sinh viên</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 Phổ biến Quyết định số 44/ 2007/ QĐ-BGD&amp;ĐT về học bổng khuyến khích học tập đối với học sinh, sinh viên; Quy định về xét khen thưởng, học bổng tài trợ, trợ cấp xã hội cho SV </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năm học 2016- 2017.</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 Phổ biến Chỉ thị số 1537/CTBGDĐT về tăng cường và nâng cao hiệu quả một số hoạt động giáo dục cho HSSV trong các cơ sở giáo dục, đào tạo. </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Phổ biến Quyết định số 157/2007/ QĐ-TTg về tín dụng đối với sinh viên; Hướng dẫn thủ tục vay vốn tín dụng và một số thông tin về chính sách tín dụng cho SV. </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Giáo dục pháp luật, giáo dục giới tính, phòng, chống ma túy, tệ nạn mại dâm, phòng, chống HIV/AIDS, phòng, chống tội phạm và các tệ nạn xã hội; Phòng, chống tác hại của trò chơi trực tuyến có nội dung bạo lực và không lành mạnh. </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Tuyên truyền ý nghĩa và trách nhiệm của việc tham gia bảo hiểm y tế bắt buộc và bảo hiểm thân thể tự nguyện; Khám sức khỏe đầu vào cho sinh viên. </w:t>
            </w:r>
          </w:p>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 xml:space="preserve">+ Phổ biến Quy chế nội trú, ngoại trú; hướng dẫn vào trang Web Phòng CTSV </w:t>
            </w:r>
            <w:r w:rsidR="00B5773F" w:rsidRPr="00D20DD2">
              <w:rPr>
                <w:rFonts w:asciiTheme="majorHAnsi" w:hAnsiTheme="majorHAnsi" w:cstheme="majorHAnsi"/>
                <w:sz w:val="26"/>
                <w:szCs w:val="26"/>
              </w:rPr>
              <w:t xml:space="preserve">và phòng Đào tạo </w:t>
            </w:r>
            <w:r w:rsidRPr="00D20DD2">
              <w:rPr>
                <w:rFonts w:asciiTheme="majorHAnsi" w:hAnsiTheme="majorHAnsi" w:cstheme="majorHAnsi"/>
                <w:sz w:val="26"/>
                <w:szCs w:val="26"/>
              </w:rPr>
              <w:t>để xem các loại văn bản; biểu mẫu liên quan đến sinh viên.</w:t>
            </w:r>
          </w:p>
          <w:p w:rsidR="00215B11" w:rsidRPr="00D20DD2" w:rsidRDefault="00215B11" w:rsidP="00D20DD2">
            <w:pPr>
              <w:spacing w:line="269" w:lineRule="auto"/>
              <w:ind w:firstLine="567"/>
              <w:jc w:val="both"/>
              <w:rPr>
                <w:rFonts w:asciiTheme="majorHAnsi" w:hAnsiTheme="majorHAnsi" w:cstheme="majorHAnsi"/>
                <w:sz w:val="26"/>
                <w:szCs w:val="26"/>
              </w:rPr>
            </w:pPr>
            <w:r w:rsidRPr="00D20DD2">
              <w:rPr>
                <w:rFonts w:asciiTheme="majorHAnsi" w:hAnsiTheme="majorHAnsi" w:cstheme="majorHAnsi"/>
                <w:sz w:val="26"/>
                <w:szCs w:val="26"/>
              </w:rPr>
              <w:lastRenderedPageBreak/>
              <w:t xml:space="preserve">Trường Đại học Quảng Bình có cơ sở vật chất tương đối hiện đại, đáp ứng nhu cầu đào tạo. Trường được quy hoạch thành 2 khu vực với diện tích 45 ha. Hiện tại, Nhà trường có 48 phòng học đạt chuẩn trong 4 nhà cao tầng với tổng diện tích là 18.000 m2 (không có phòng học cấp 4); có 04 phòng máy tính gồm 150 máy phục vụ giảng dạy và 35 máy phục vụ công tác quản lý nối mạng Internet tốc độ cao; Các thiết bị dạy học như projecter, hệ thống thiết bị nghe nhìn, ấn loát đủ phục vụ cho công tác đào tạo, thông tin tuyên truyền và sinh hoạt văn hóa. </w:t>
            </w:r>
          </w:p>
          <w:p w:rsidR="00215B11" w:rsidRPr="00D20DD2" w:rsidRDefault="00215B11" w:rsidP="00D20DD2">
            <w:pPr>
              <w:spacing w:line="269" w:lineRule="auto"/>
              <w:ind w:firstLineChars="217" w:firstLine="564"/>
              <w:jc w:val="both"/>
              <w:rPr>
                <w:rFonts w:asciiTheme="majorHAnsi" w:hAnsiTheme="majorHAnsi" w:cstheme="majorHAnsi"/>
                <w:sz w:val="26"/>
                <w:szCs w:val="26"/>
              </w:rPr>
            </w:pPr>
            <w:r w:rsidRPr="00D20DD2">
              <w:rPr>
                <w:rFonts w:asciiTheme="majorHAnsi" w:hAnsiTheme="majorHAnsi" w:cstheme="majorHAnsi"/>
                <w:sz w:val="26"/>
                <w:szCs w:val="26"/>
              </w:rPr>
              <w:t>Hệ thống các phòng thí nghiệm Sinh học</w:t>
            </w:r>
            <w:r w:rsidR="00CF68F5" w:rsidRPr="00D20DD2">
              <w:rPr>
                <w:rFonts w:asciiTheme="majorHAnsi" w:hAnsiTheme="majorHAnsi" w:cstheme="majorHAnsi"/>
                <w:sz w:val="26"/>
                <w:szCs w:val="26"/>
              </w:rPr>
              <w:t xml:space="preserve"> Môi trường</w:t>
            </w:r>
            <w:r w:rsidRPr="00D20DD2">
              <w:rPr>
                <w:rFonts w:asciiTheme="majorHAnsi" w:hAnsiTheme="majorHAnsi" w:cstheme="majorHAnsi"/>
                <w:sz w:val="26"/>
                <w:szCs w:val="26"/>
              </w:rPr>
              <w:t>; phòng thí nghiệm vật lý, hóa học đều đạt chuẩn, trang thiết bị máy móc hiện đại, hóa chất đầy đủ phục vụ giảng dạy và học tập, nghiên cứu. Có vườn thực hành Nông lâm ngư cho khối kỹ thuật nông nghiệp, môi trường. Có phòng thực hành cho các môn học đặc thù như phương pháp giảng dạy…</w:t>
            </w:r>
          </w:p>
          <w:p w:rsidR="00B5773F" w:rsidRPr="00D20DD2" w:rsidRDefault="00215B11" w:rsidP="00D20DD2">
            <w:pPr>
              <w:spacing w:line="269" w:lineRule="auto"/>
              <w:ind w:firstLineChars="217" w:firstLine="564"/>
              <w:jc w:val="both"/>
              <w:rPr>
                <w:rFonts w:asciiTheme="majorHAnsi" w:hAnsiTheme="majorHAnsi" w:cstheme="majorHAnsi"/>
                <w:sz w:val="26"/>
                <w:szCs w:val="26"/>
              </w:rPr>
            </w:pPr>
            <w:r w:rsidRPr="00D20DD2">
              <w:rPr>
                <w:rFonts w:asciiTheme="majorHAnsi" w:hAnsiTheme="majorHAnsi" w:cstheme="majorHAnsi"/>
                <w:sz w:val="26"/>
                <w:szCs w:val="26"/>
              </w:rPr>
              <w:t>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 Ngoài ra Thư viện có trang cấp hệ thống máy tính nối mạng tốc độ cao, wifi miễn phí và phủ sóng toàn trường phục vụ công tác nghiên cứu, giảng dạy và học tập.</w:t>
            </w:r>
          </w:p>
        </w:tc>
        <w:tc>
          <w:tcPr>
            <w:tcW w:w="1418" w:type="dxa"/>
          </w:tcPr>
          <w:p w:rsidR="00215B11" w:rsidRPr="00D20DD2" w:rsidRDefault="00215B11" w:rsidP="00D20DD2">
            <w:pPr>
              <w:spacing w:line="269" w:lineRule="auto"/>
              <w:rPr>
                <w:rFonts w:asciiTheme="majorHAnsi" w:hAnsiTheme="majorHAnsi" w:cstheme="majorHAnsi"/>
                <w:sz w:val="26"/>
                <w:szCs w:val="26"/>
              </w:rPr>
            </w:pPr>
          </w:p>
        </w:tc>
      </w:tr>
      <w:tr w:rsidR="00215B11" w:rsidRPr="00D20DD2" w:rsidTr="009F0E32">
        <w:trPr>
          <w:gridAfter w:val="1"/>
          <w:wAfter w:w="991" w:type="dxa"/>
        </w:trPr>
        <w:tc>
          <w:tcPr>
            <w:tcW w:w="664" w:type="dxa"/>
            <w:gridSpan w:val="2"/>
          </w:tcPr>
          <w:p w:rsidR="00215B11" w:rsidRPr="00D20DD2" w:rsidRDefault="00215B11" w:rsidP="00D20DD2">
            <w:pPr>
              <w:spacing w:line="269" w:lineRule="auto"/>
              <w:jc w:val="center"/>
              <w:rPr>
                <w:rFonts w:asciiTheme="majorHAnsi" w:hAnsiTheme="majorHAnsi" w:cstheme="majorHAnsi"/>
                <w:sz w:val="26"/>
                <w:szCs w:val="26"/>
                <w:lang w:val="en-US"/>
              </w:rPr>
            </w:pPr>
            <w:r w:rsidRPr="00D20DD2">
              <w:rPr>
                <w:rFonts w:asciiTheme="majorHAnsi" w:hAnsiTheme="majorHAnsi" w:cstheme="majorHAnsi"/>
                <w:sz w:val="26"/>
                <w:szCs w:val="26"/>
                <w:lang w:val="en-US"/>
              </w:rPr>
              <w:lastRenderedPageBreak/>
              <w:t>IV</w:t>
            </w:r>
          </w:p>
        </w:tc>
        <w:tc>
          <w:tcPr>
            <w:tcW w:w="2313" w:type="dxa"/>
          </w:tcPr>
          <w:p w:rsidR="00215B11" w:rsidRPr="00D20DD2" w:rsidRDefault="00D20DD2" w:rsidP="00D20DD2">
            <w:pPr>
              <w:spacing w:line="269" w:lineRule="auto"/>
              <w:jc w:val="both"/>
              <w:rPr>
                <w:rFonts w:asciiTheme="majorHAnsi" w:hAnsiTheme="majorHAnsi" w:cstheme="majorHAnsi"/>
                <w:sz w:val="26"/>
                <w:szCs w:val="26"/>
              </w:rPr>
            </w:pPr>
            <w:r>
              <w:rPr>
                <w:rFonts w:asciiTheme="majorHAnsi" w:hAnsiTheme="majorHAnsi" w:cstheme="majorHAnsi"/>
                <w:sz w:val="26"/>
                <w:szCs w:val="26"/>
                <w:lang w:val="en-US"/>
              </w:rPr>
              <w:t xml:space="preserve">CTĐT </w:t>
            </w:r>
            <w:r w:rsidR="00215B11" w:rsidRPr="00D20DD2">
              <w:rPr>
                <w:rFonts w:asciiTheme="majorHAnsi" w:hAnsiTheme="majorHAnsi" w:cstheme="majorHAnsi"/>
                <w:sz w:val="26"/>
                <w:szCs w:val="26"/>
              </w:rPr>
              <w:t>mà cơ sở giáo dục thực hiện</w:t>
            </w:r>
          </w:p>
        </w:tc>
        <w:tc>
          <w:tcPr>
            <w:tcW w:w="992" w:type="dxa"/>
          </w:tcPr>
          <w:p w:rsidR="00215B11" w:rsidRPr="00D20DD2" w:rsidRDefault="00215B11" w:rsidP="00D20DD2">
            <w:pPr>
              <w:spacing w:line="269" w:lineRule="auto"/>
              <w:rPr>
                <w:rFonts w:asciiTheme="majorHAnsi" w:hAnsiTheme="majorHAnsi" w:cstheme="majorHAnsi"/>
                <w:sz w:val="26"/>
                <w:szCs w:val="26"/>
              </w:rPr>
            </w:pPr>
          </w:p>
          <w:p w:rsidR="00215B11" w:rsidRPr="00D20DD2" w:rsidRDefault="00215B11" w:rsidP="00D20DD2">
            <w:pPr>
              <w:spacing w:line="269" w:lineRule="auto"/>
              <w:rPr>
                <w:rFonts w:asciiTheme="majorHAnsi" w:hAnsiTheme="majorHAnsi" w:cstheme="majorHAnsi"/>
                <w:sz w:val="26"/>
                <w:szCs w:val="26"/>
              </w:rPr>
            </w:pPr>
          </w:p>
        </w:tc>
        <w:tc>
          <w:tcPr>
            <w:tcW w:w="1134" w:type="dxa"/>
          </w:tcPr>
          <w:p w:rsidR="00215B11" w:rsidRPr="00D20DD2" w:rsidRDefault="00215B11" w:rsidP="00D20DD2">
            <w:pPr>
              <w:spacing w:line="269" w:lineRule="auto"/>
              <w:rPr>
                <w:rFonts w:asciiTheme="majorHAnsi" w:hAnsiTheme="majorHAnsi" w:cstheme="majorHAnsi"/>
                <w:sz w:val="26"/>
                <w:szCs w:val="26"/>
              </w:rPr>
            </w:pPr>
          </w:p>
        </w:tc>
        <w:tc>
          <w:tcPr>
            <w:tcW w:w="7372" w:type="dxa"/>
            <w:gridSpan w:val="2"/>
          </w:tcPr>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Đại học Quản lý tài nguyên và môi trường</w:t>
            </w:r>
          </w:p>
        </w:tc>
        <w:tc>
          <w:tcPr>
            <w:tcW w:w="1418" w:type="dxa"/>
          </w:tcPr>
          <w:p w:rsidR="00215B11" w:rsidRPr="00D20DD2" w:rsidRDefault="00215B11" w:rsidP="00D20DD2">
            <w:pPr>
              <w:spacing w:line="269" w:lineRule="auto"/>
              <w:rPr>
                <w:rFonts w:asciiTheme="majorHAnsi" w:hAnsiTheme="majorHAnsi" w:cstheme="majorHAnsi"/>
                <w:sz w:val="26"/>
                <w:szCs w:val="26"/>
              </w:rPr>
            </w:pPr>
          </w:p>
        </w:tc>
      </w:tr>
      <w:tr w:rsidR="00215B11" w:rsidRPr="00D20DD2" w:rsidTr="009F0E32">
        <w:trPr>
          <w:gridAfter w:val="1"/>
          <w:wAfter w:w="991" w:type="dxa"/>
        </w:trPr>
        <w:tc>
          <w:tcPr>
            <w:tcW w:w="664" w:type="dxa"/>
            <w:gridSpan w:val="2"/>
          </w:tcPr>
          <w:p w:rsidR="00215B11" w:rsidRPr="00D20DD2" w:rsidRDefault="00215B11" w:rsidP="00D20DD2">
            <w:pPr>
              <w:spacing w:line="269" w:lineRule="auto"/>
              <w:jc w:val="center"/>
              <w:rPr>
                <w:rFonts w:asciiTheme="majorHAnsi" w:hAnsiTheme="majorHAnsi" w:cstheme="majorHAnsi"/>
                <w:sz w:val="26"/>
                <w:szCs w:val="26"/>
                <w:lang w:val="en-US"/>
              </w:rPr>
            </w:pPr>
            <w:r w:rsidRPr="00D20DD2">
              <w:rPr>
                <w:rFonts w:asciiTheme="majorHAnsi" w:hAnsiTheme="majorHAnsi" w:cstheme="majorHAnsi"/>
                <w:sz w:val="26"/>
                <w:szCs w:val="26"/>
                <w:lang w:val="en-US"/>
              </w:rPr>
              <w:t>V</w:t>
            </w:r>
          </w:p>
        </w:tc>
        <w:tc>
          <w:tcPr>
            <w:tcW w:w="2313" w:type="dxa"/>
          </w:tcPr>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Khả năng học tập, nâng cao trình độ sau khi ra trường</w:t>
            </w:r>
          </w:p>
        </w:tc>
        <w:tc>
          <w:tcPr>
            <w:tcW w:w="992" w:type="dxa"/>
          </w:tcPr>
          <w:p w:rsidR="00215B11" w:rsidRPr="00D20DD2" w:rsidRDefault="00215B11" w:rsidP="00D20DD2">
            <w:pPr>
              <w:spacing w:line="269" w:lineRule="auto"/>
              <w:rPr>
                <w:rFonts w:asciiTheme="majorHAnsi" w:hAnsiTheme="majorHAnsi" w:cstheme="majorHAnsi"/>
                <w:sz w:val="26"/>
                <w:szCs w:val="26"/>
              </w:rPr>
            </w:pPr>
          </w:p>
        </w:tc>
        <w:tc>
          <w:tcPr>
            <w:tcW w:w="1134" w:type="dxa"/>
          </w:tcPr>
          <w:p w:rsidR="00215B11" w:rsidRPr="00D20DD2" w:rsidRDefault="00215B11" w:rsidP="00D20DD2">
            <w:pPr>
              <w:spacing w:line="269" w:lineRule="auto"/>
              <w:rPr>
                <w:rFonts w:asciiTheme="majorHAnsi" w:hAnsiTheme="majorHAnsi" w:cstheme="majorHAnsi"/>
                <w:sz w:val="26"/>
                <w:szCs w:val="26"/>
              </w:rPr>
            </w:pPr>
          </w:p>
        </w:tc>
        <w:tc>
          <w:tcPr>
            <w:tcW w:w="7372" w:type="dxa"/>
            <w:gridSpan w:val="2"/>
          </w:tcPr>
          <w:p w:rsidR="00215B11" w:rsidRPr="00D20DD2" w:rsidRDefault="00215B11" w:rsidP="00D20DD2">
            <w:pPr>
              <w:spacing w:line="269" w:lineRule="auto"/>
              <w:jc w:val="both"/>
              <w:rPr>
                <w:rFonts w:asciiTheme="majorHAnsi" w:hAnsiTheme="majorHAnsi" w:cstheme="majorHAnsi"/>
                <w:sz w:val="26"/>
                <w:szCs w:val="26"/>
              </w:rPr>
            </w:pPr>
            <w:r w:rsidRPr="00D20DD2">
              <w:rPr>
                <w:rFonts w:asciiTheme="majorHAnsi" w:hAnsiTheme="majorHAnsi" w:cstheme="majorHAnsi"/>
                <w:sz w:val="26"/>
                <w:szCs w:val="26"/>
              </w:rPr>
              <w:t>Có đủ khả năng tiếp tục học tập và nghiên cứu ở trình độ thạc sĩ và tiến sĩ ngành Môi trường. Có đủ năng lực tham gia học tập chương trình 2 các ngành như: Công nghệ MT, Kỹ thuật MT, Sinh học, hóa học, nông - lâm - ngư,…</w:t>
            </w:r>
          </w:p>
        </w:tc>
        <w:tc>
          <w:tcPr>
            <w:tcW w:w="1418" w:type="dxa"/>
          </w:tcPr>
          <w:p w:rsidR="00215B11" w:rsidRPr="00D20DD2" w:rsidRDefault="00215B11" w:rsidP="00D20DD2">
            <w:pPr>
              <w:spacing w:line="269" w:lineRule="auto"/>
              <w:rPr>
                <w:rFonts w:asciiTheme="majorHAnsi" w:hAnsiTheme="majorHAnsi" w:cstheme="majorHAnsi"/>
                <w:sz w:val="26"/>
                <w:szCs w:val="26"/>
              </w:rPr>
            </w:pPr>
          </w:p>
        </w:tc>
      </w:tr>
      <w:tr w:rsidR="00215B11" w:rsidRPr="00D20DD2" w:rsidTr="009F0E32">
        <w:trPr>
          <w:gridAfter w:val="1"/>
          <w:wAfter w:w="991" w:type="dxa"/>
        </w:trPr>
        <w:tc>
          <w:tcPr>
            <w:tcW w:w="664" w:type="dxa"/>
            <w:gridSpan w:val="2"/>
          </w:tcPr>
          <w:p w:rsidR="00215B11" w:rsidRPr="00D20DD2" w:rsidRDefault="00215B11" w:rsidP="00D20DD2">
            <w:pPr>
              <w:spacing w:line="269" w:lineRule="auto"/>
              <w:jc w:val="center"/>
              <w:rPr>
                <w:rFonts w:asciiTheme="majorHAnsi" w:hAnsiTheme="majorHAnsi" w:cstheme="majorHAnsi"/>
                <w:sz w:val="26"/>
                <w:szCs w:val="26"/>
                <w:lang w:val="en-US"/>
              </w:rPr>
            </w:pPr>
            <w:r w:rsidRPr="00D20DD2">
              <w:rPr>
                <w:rFonts w:asciiTheme="majorHAnsi" w:hAnsiTheme="majorHAnsi" w:cstheme="majorHAnsi"/>
                <w:sz w:val="26"/>
                <w:szCs w:val="26"/>
                <w:lang w:val="en-US"/>
              </w:rPr>
              <w:t>VI</w:t>
            </w:r>
          </w:p>
        </w:tc>
        <w:tc>
          <w:tcPr>
            <w:tcW w:w="2313" w:type="dxa"/>
          </w:tcPr>
          <w:p w:rsidR="00215B11" w:rsidRPr="00D20DD2" w:rsidRDefault="00215B11" w:rsidP="00D20DD2">
            <w:pPr>
              <w:spacing w:line="269" w:lineRule="auto"/>
              <w:rPr>
                <w:rFonts w:asciiTheme="majorHAnsi" w:hAnsiTheme="majorHAnsi" w:cstheme="majorHAnsi"/>
                <w:sz w:val="26"/>
                <w:szCs w:val="26"/>
              </w:rPr>
            </w:pPr>
            <w:r w:rsidRPr="00D20DD2">
              <w:rPr>
                <w:rFonts w:asciiTheme="majorHAnsi" w:hAnsiTheme="majorHAnsi" w:cstheme="majorHAnsi"/>
                <w:sz w:val="26"/>
                <w:szCs w:val="26"/>
              </w:rPr>
              <w:t xml:space="preserve">Vị trí làm việc sau </w:t>
            </w:r>
            <w:r w:rsidRPr="00D20DD2">
              <w:rPr>
                <w:rFonts w:asciiTheme="majorHAnsi" w:hAnsiTheme="majorHAnsi" w:cstheme="majorHAnsi"/>
                <w:sz w:val="26"/>
                <w:szCs w:val="26"/>
              </w:rPr>
              <w:lastRenderedPageBreak/>
              <w:t>khi tốt nghiệp ở các trình độ theo các ngành đào tạo</w:t>
            </w:r>
          </w:p>
        </w:tc>
        <w:tc>
          <w:tcPr>
            <w:tcW w:w="992" w:type="dxa"/>
          </w:tcPr>
          <w:p w:rsidR="00215B11" w:rsidRPr="00D20DD2" w:rsidRDefault="00215B11" w:rsidP="00D20DD2">
            <w:pPr>
              <w:spacing w:line="269" w:lineRule="auto"/>
              <w:rPr>
                <w:rFonts w:asciiTheme="majorHAnsi" w:hAnsiTheme="majorHAnsi" w:cstheme="majorHAnsi"/>
                <w:sz w:val="26"/>
                <w:szCs w:val="26"/>
              </w:rPr>
            </w:pPr>
          </w:p>
        </w:tc>
        <w:tc>
          <w:tcPr>
            <w:tcW w:w="1134" w:type="dxa"/>
          </w:tcPr>
          <w:p w:rsidR="00215B11" w:rsidRPr="00D20DD2" w:rsidRDefault="00215B11" w:rsidP="00D20DD2">
            <w:pPr>
              <w:spacing w:line="269" w:lineRule="auto"/>
              <w:rPr>
                <w:rFonts w:asciiTheme="majorHAnsi" w:hAnsiTheme="majorHAnsi" w:cstheme="majorHAnsi"/>
                <w:sz w:val="26"/>
                <w:szCs w:val="26"/>
              </w:rPr>
            </w:pPr>
          </w:p>
        </w:tc>
        <w:tc>
          <w:tcPr>
            <w:tcW w:w="7372" w:type="dxa"/>
            <w:gridSpan w:val="2"/>
          </w:tcPr>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xml:space="preserve">- Làm việc tại các cơ quan quản lý nhà nước ngành tài nguyên </w:t>
            </w:r>
            <w:r w:rsidRPr="00D20DD2">
              <w:rPr>
                <w:rFonts w:asciiTheme="majorHAnsi" w:hAnsiTheme="majorHAnsi" w:cstheme="majorHAnsi"/>
                <w:sz w:val="26"/>
                <w:szCs w:val="26"/>
              </w:rPr>
              <w:lastRenderedPageBreak/>
              <w:t>và môi trường (Bộ TN&amp;MT, Tổng cục môi trường, Sở TN&amp;MT, Chi cục bảo vệ môi trường, Phòng TN&amp;MT quận/huyện, bộ phận QLTN&amp;MT cấp xã/ phường); các Trung tâm quan trắc môi trường,…</w:t>
            </w:r>
          </w:p>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Làm việc tại các cơ quản lý nhà nước liên quan đến ngành tài nguyên và môi trường (quản lý TN&amp; MT chuyên ngành): Bộ Nông nghiệp &amp; PTNT; Sở NT&amp;PTNT; Phòng NN&amp;PTNT/ Sở Du lịch/ Sở Công thương,… quản lý môi trường trong khối cơ quan quốc phòng; cảnh sát môi trường.</w:t>
            </w:r>
          </w:p>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Làm việc tại các Ban quản lý TN&amp;MT ở các Khu kinh tế, Khu công nghiệp, Khu chế xuất,…</w:t>
            </w:r>
          </w:p>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Làm việc tại Bộ phận Quản lý môi trường trong các doanh nghiệp, tập đoàn kinh tế, tổng công ty, các nhà máy sản xuất,… (liên quan đến lĩnh vực quản lý hệ thống môi trường ISO14000, cơ chế sản xuất sạch hơn CDM, an toàn môi trường,…)</w:t>
            </w:r>
          </w:p>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Làm việc tại các Công ty tư vấn, giám sát môi trường cho các dự án đầu tư,…</w:t>
            </w:r>
          </w:p>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Làm cán bộ nghiên cứu và quản lý tại các Khu bảo tồn thiên nhiên, Vườn quốc gia, Khu du lịch sinh thái, Khu dự trữ sinh quyển,… cán bộ của các tổ chức phi chính phủ.</w:t>
            </w:r>
          </w:p>
          <w:p w:rsidR="00215B11" w:rsidRPr="00D20DD2" w:rsidRDefault="00215B11" w:rsidP="00D20DD2">
            <w:pPr>
              <w:shd w:val="clear" w:color="auto" w:fill="FFFFFF"/>
              <w:spacing w:line="269" w:lineRule="auto"/>
              <w:ind w:firstLine="430"/>
              <w:jc w:val="both"/>
              <w:rPr>
                <w:rFonts w:asciiTheme="majorHAnsi" w:hAnsiTheme="majorHAnsi" w:cstheme="majorHAnsi"/>
                <w:sz w:val="26"/>
                <w:szCs w:val="26"/>
              </w:rPr>
            </w:pPr>
            <w:r w:rsidRPr="00D20DD2">
              <w:rPr>
                <w:rFonts w:asciiTheme="majorHAnsi" w:hAnsiTheme="majorHAnsi" w:cstheme="majorHAnsi"/>
                <w:sz w:val="26"/>
                <w:szCs w:val="26"/>
              </w:rPr>
              <w:t>- Làm việc tại các trung tâm giáo dục truyền thông về môi trường, trung tâm giáo dục bảo vệ thiên nhiên,…</w:t>
            </w:r>
          </w:p>
        </w:tc>
        <w:tc>
          <w:tcPr>
            <w:tcW w:w="1418" w:type="dxa"/>
          </w:tcPr>
          <w:p w:rsidR="00215B11" w:rsidRPr="00D20DD2" w:rsidRDefault="00215B11" w:rsidP="00D20DD2">
            <w:pPr>
              <w:spacing w:line="269" w:lineRule="auto"/>
              <w:rPr>
                <w:rFonts w:asciiTheme="majorHAnsi" w:hAnsiTheme="majorHAnsi" w:cstheme="majorHAnsi"/>
                <w:sz w:val="26"/>
                <w:szCs w:val="26"/>
              </w:rPr>
            </w:pPr>
          </w:p>
        </w:tc>
      </w:tr>
      <w:tr w:rsidR="008D6BF8" w:rsidRPr="008D6BF8" w:rsidTr="009F0E3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jc w:val="center"/>
        </w:trPr>
        <w:tc>
          <w:tcPr>
            <w:tcW w:w="7425" w:type="dxa"/>
            <w:gridSpan w:val="5"/>
          </w:tcPr>
          <w:p w:rsidR="008D6BF8" w:rsidRPr="008D6BF8" w:rsidRDefault="008D6BF8" w:rsidP="00D20DD2">
            <w:pPr>
              <w:tabs>
                <w:tab w:val="center" w:pos="4702"/>
              </w:tabs>
              <w:spacing w:line="269" w:lineRule="auto"/>
              <w:jc w:val="center"/>
              <w:rPr>
                <w:b/>
                <w:sz w:val="26"/>
                <w:szCs w:val="26"/>
              </w:rPr>
            </w:pPr>
          </w:p>
          <w:p w:rsidR="009F0E32" w:rsidRDefault="009F0E32" w:rsidP="00D20DD2">
            <w:pPr>
              <w:tabs>
                <w:tab w:val="center" w:pos="4702"/>
              </w:tabs>
              <w:spacing w:line="269" w:lineRule="auto"/>
              <w:jc w:val="center"/>
              <w:rPr>
                <w:b/>
                <w:sz w:val="26"/>
                <w:szCs w:val="26"/>
              </w:rPr>
            </w:pPr>
          </w:p>
          <w:p w:rsidR="008D6BF8" w:rsidRPr="008D6BF8" w:rsidRDefault="008D6BF8" w:rsidP="00D20DD2">
            <w:pPr>
              <w:tabs>
                <w:tab w:val="center" w:pos="4702"/>
              </w:tabs>
              <w:spacing w:line="269" w:lineRule="auto"/>
              <w:jc w:val="center"/>
              <w:rPr>
                <w:b/>
                <w:sz w:val="26"/>
                <w:szCs w:val="26"/>
              </w:rPr>
            </w:pPr>
            <w:r w:rsidRPr="008D6BF8">
              <w:rPr>
                <w:b/>
                <w:sz w:val="26"/>
                <w:szCs w:val="26"/>
              </w:rPr>
              <w:t>TRƯỞNG KHOA</w:t>
            </w:r>
          </w:p>
          <w:p w:rsidR="008D6BF8" w:rsidRDefault="008D6BF8" w:rsidP="00D20DD2">
            <w:pPr>
              <w:tabs>
                <w:tab w:val="center" w:pos="4702"/>
              </w:tabs>
              <w:spacing w:line="269" w:lineRule="auto"/>
              <w:jc w:val="center"/>
              <w:rPr>
                <w:b/>
                <w:sz w:val="26"/>
                <w:szCs w:val="26"/>
              </w:rPr>
            </w:pPr>
          </w:p>
          <w:p w:rsidR="00D20DD2" w:rsidRDefault="00D20DD2" w:rsidP="00D20DD2">
            <w:pPr>
              <w:tabs>
                <w:tab w:val="center" w:pos="4702"/>
              </w:tabs>
              <w:spacing w:line="269" w:lineRule="auto"/>
              <w:jc w:val="center"/>
              <w:rPr>
                <w:b/>
                <w:sz w:val="26"/>
                <w:szCs w:val="26"/>
              </w:rPr>
            </w:pPr>
          </w:p>
          <w:p w:rsidR="00D20DD2" w:rsidRDefault="00D20DD2" w:rsidP="00D20DD2">
            <w:pPr>
              <w:tabs>
                <w:tab w:val="center" w:pos="4702"/>
              </w:tabs>
              <w:spacing w:line="269" w:lineRule="auto"/>
              <w:jc w:val="center"/>
              <w:rPr>
                <w:b/>
                <w:sz w:val="26"/>
                <w:szCs w:val="26"/>
              </w:rPr>
            </w:pPr>
          </w:p>
          <w:p w:rsidR="00D20DD2" w:rsidRPr="008D6BF8" w:rsidRDefault="00D20DD2" w:rsidP="00D20DD2">
            <w:pPr>
              <w:tabs>
                <w:tab w:val="center" w:pos="4702"/>
              </w:tabs>
              <w:spacing w:line="269" w:lineRule="auto"/>
              <w:jc w:val="center"/>
              <w:rPr>
                <w:b/>
                <w:sz w:val="26"/>
                <w:szCs w:val="26"/>
              </w:rPr>
            </w:pPr>
          </w:p>
          <w:p w:rsidR="008D6BF8" w:rsidRPr="008D6BF8" w:rsidRDefault="008D6BF8" w:rsidP="00D20DD2">
            <w:pPr>
              <w:tabs>
                <w:tab w:val="center" w:pos="4702"/>
              </w:tabs>
              <w:spacing w:line="269" w:lineRule="auto"/>
              <w:jc w:val="center"/>
              <w:rPr>
                <w:sz w:val="26"/>
                <w:szCs w:val="26"/>
              </w:rPr>
            </w:pPr>
            <w:r w:rsidRPr="008D6BF8">
              <w:rPr>
                <w:b/>
                <w:sz w:val="26"/>
                <w:szCs w:val="26"/>
              </w:rPr>
              <w:t>TS. Trần Thế Hùng</w:t>
            </w:r>
          </w:p>
        </w:tc>
        <w:tc>
          <w:tcPr>
            <w:tcW w:w="7425" w:type="dxa"/>
            <w:gridSpan w:val="3"/>
          </w:tcPr>
          <w:p w:rsidR="009F0E32" w:rsidRDefault="009F0E32" w:rsidP="00D20DD2">
            <w:pPr>
              <w:tabs>
                <w:tab w:val="center" w:pos="4702"/>
              </w:tabs>
              <w:spacing w:line="269" w:lineRule="auto"/>
              <w:jc w:val="center"/>
              <w:rPr>
                <w:i/>
                <w:iCs/>
                <w:sz w:val="26"/>
                <w:szCs w:val="26"/>
              </w:rPr>
            </w:pPr>
          </w:p>
          <w:p w:rsidR="008D6BF8" w:rsidRPr="008D6BF8" w:rsidRDefault="008D6BF8" w:rsidP="00D20DD2">
            <w:pPr>
              <w:tabs>
                <w:tab w:val="center" w:pos="4702"/>
              </w:tabs>
              <w:spacing w:line="269" w:lineRule="auto"/>
              <w:jc w:val="center"/>
              <w:rPr>
                <w:b/>
                <w:sz w:val="26"/>
                <w:szCs w:val="26"/>
                <w:lang w:eastAsia="vi-VN"/>
              </w:rPr>
            </w:pPr>
            <w:r w:rsidRPr="008D6BF8">
              <w:rPr>
                <w:i/>
                <w:iCs/>
                <w:sz w:val="26"/>
                <w:szCs w:val="26"/>
              </w:rPr>
              <w:t>Quảng Bình</w:t>
            </w:r>
            <w:r w:rsidRPr="008D6BF8">
              <w:rPr>
                <w:i/>
                <w:iCs/>
                <w:sz w:val="26"/>
                <w:szCs w:val="26"/>
                <w:lang w:eastAsia="vi-VN"/>
              </w:rPr>
              <w:t xml:space="preserve">, ngày </w:t>
            </w:r>
            <w:r w:rsidRPr="008D6BF8">
              <w:rPr>
                <w:i/>
                <w:iCs/>
                <w:sz w:val="26"/>
                <w:szCs w:val="26"/>
              </w:rPr>
              <w:t xml:space="preserve">    </w:t>
            </w:r>
            <w:r w:rsidRPr="008D6BF8">
              <w:rPr>
                <w:i/>
                <w:iCs/>
                <w:sz w:val="26"/>
                <w:szCs w:val="26"/>
                <w:lang w:eastAsia="vi-VN"/>
              </w:rPr>
              <w:t xml:space="preserve">tháng </w:t>
            </w:r>
            <w:r w:rsidRPr="008D6BF8">
              <w:rPr>
                <w:i/>
                <w:iCs/>
                <w:sz w:val="26"/>
                <w:szCs w:val="26"/>
              </w:rPr>
              <w:t xml:space="preserve">   </w:t>
            </w:r>
            <w:r w:rsidRPr="008D6BF8">
              <w:rPr>
                <w:i/>
                <w:iCs/>
                <w:sz w:val="26"/>
                <w:szCs w:val="26"/>
                <w:lang w:eastAsia="vi-VN"/>
              </w:rPr>
              <w:t>năm</w:t>
            </w:r>
            <w:r w:rsidR="009F0E32">
              <w:rPr>
                <w:i/>
                <w:iCs/>
                <w:sz w:val="26"/>
                <w:szCs w:val="26"/>
              </w:rPr>
              <w:t xml:space="preserve"> 2021</w:t>
            </w:r>
          </w:p>
          <w:p w:rsidR="008D6BF8" w:rsidRPr="008D6BF8" w:rsidRDefault="008D6BF8" w:rsidP="00D20DD2">
            <w:pPr>
              <w:tabs>
                <w:tab w:val="center" w:pos="4702"/>
              </w:tabs>
              <w:spacing w:line="269" w:lineRule="auto"/>
              <w:jc w:val="center"/>
              <w:rPr>
                <w:sz w:val="26"/>
                <w:szCs w:val="26"/>
              </w:rPr>
            </w:pPr>
            <w:r w:rsidRPr="008D6BF8">
              <w:rPr>
                <w:b/>
                <w:sz w:val="26"/>
                <w:szCs w:val="26"/>
                <w:lang w:eastAsia="vi-VN"/>
              </w:rPr>
              <w:t>HIỆU TRƯỞNG</w:t>
            </w:r>
          </w:p>
          <w:p w:rsidR="008D6BF8" w:rsidRDefault="008D6BF8" w:rsidP="00D20DD2">
            <w:pPr>
              <w:spacing w:line="269" w:lineRule="auto"/>
              <w:jc w:val="center"/>
              <w:rPr>
                <w:sz w:val="26"/>
                <w:szCs w:val="26"/>
              </w:rPr>
            </w:pPr>
          </w:p>
          <w:p w:rsidR="00D20DD2" w:rsidRDefault="00D20DD2" w:rsidP="00D20DD2">
            <w:pPr>
              <w:spacing w:line="269" w:lineRule="auto"/>
              <w:jc w:val="center"/>
              <w:rPr>
                <w:sz w:val="26"/>
                <w:szCs w:val="26"/>
              </w:rPr>
            </w:pPr>
          </w:p>
          <w:p w:rsidR="00D20DD2" w:rsidRDefault="00D20DD2" w:rsidP="00D20DD2">
            <w:pPr>
              <w:spacing w:line="269" w:lineRule="auto"/>
              <w:jc w:val="center"/>
              <w:rPr>
                <w:sz w:val="26"/>
                <w:szCs w:val="26"/>
              </w:rPr>
            </w:pPr>
          </w:p>
          <w:p w:rsidR="00D20DD2" w:rsidRPr="008D6BF8" w:rsidRDefault="00D20DD2" w:rsidP="00D20DD2">
            <w:pPr>
              <w:spacing w:line="269" w:lineRule="auto"/>
              <w:rPr>
                <w:sz w:val="26"/>
                <w:szCs w:val="26"/>
              </w:rPr>
            </w:pPr>
          </w:p>
          <w:p w:rsidR="008D6BF8" w:rsidRPr="009F0E32" w:rsidRDefault="008D6BF8" w:rsidP="009F0E32">
            <w:pPr>
              <w:tabs>
                <w:tab w:val="left" w:pos="6660"/>
              </w:tabs>
              <w:spacing w:line="269" w:lineRule="auto"/>
              <w:jc w:val="center"/>
              <w:rPr>
                <w:sz w:val="26"/>
                <w:szCs w:val="26"/>
                <w:lang w:val="en-US"/>
              </w:rPr>
            </w:pPr>
            <w:r w:rsidRPr="008D6BF8">
              <w:rPr>
                <w:b/>
                <w:bCs/>
                <w:sz w:val="26"/>
                <w:szCs w:val="26"/>
                <w:lang w:eastAsia="vi-VN"/>
              </w:rPr>
              <w:t xml:space="preserve">PGS.TS. </w:t>
            </w:r>
            <w:r w:rsidR="009F0E32">
              <w:rPr>
                <w:b/>
                <w:bCs/>
                <w:sz w:val="26"/>
                <w:szCs w:val="26"/>
                <w:lang w:val="en-US" w:eastAsia="vi-VN"/>
              </w:rPr>
              <w:t>Nguyễn Đức Vượng</w:t>
            </w:r>
          </w:p>
        </w:tc>
      </w:tr>
    </w:tbl>
    <w:p w:rsidR="002F25DA" w:rsidRPr="009F0E32" w:rsidRDefault="009F0E32" w:rsidP="009F0E32">
      <w:pPr>
        <w:spacing w:line="269" w:lineRule="auto"/>
        <w:rPr>
          <w:sz w:val="26"/>
          <w:szCs w:val="26"/>
          <w:lang w:val="en-US"/>
        </w:rPr>
      </w:pPr>
      <w:r>
        <w:rPr>
          <w:sz w:val="26"/>
          <w:szCs w:val="26"/>
          <w:lang w:val="en-US"/>
        </w:rPr>
        <w:lastRenderedPageBreak/>
        <w:t>=</w:t>
      </w:r>
    </w:p>
    <w:sectPr w:rsidR="002F25DA" w:rsidRPr="009F0E32" w:rsidSect="00B5773F">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04A49"/>
    <w:multiLevelType w:val="hybridMultilevel"/>
    <w:tmpl w:val="535ED70A"/>
    <w:lvl w:ilvl="0" w:tplc="4E2087BC">
      <w:numFmt w:val="bullet"/>
      <w:lvlText w:val="-"/>
      <w:lvlJc w:val="left"/>
      <w:pPr>
        <w:ind w:left="1146" w:hanging="360"/>
      </w:pPr>
      <w:rPr>
        <w:rFonts w:ascii="Times New Roman" w:eastAsia="Times New Roman" w:hAnsi="Times New Roman" w:cs="Times New Roman" w:hint="default"/>
        <w:sz w:val="2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MLEwtLCwNLEwsDC2tDRT0lEKTi0uzszPAykwrgUAJvIEZSwAAAA="/>
  </w:docVars>
  <w:rsids>
    <w:rsidRoot w:val="002F25DA"/>
    <w:rsid w:val="000070A6"/>
    <w:rsid w:val="00037F96"/>
    <w:rsid w:val="000435B6"/>
    <w:rsid w:val="00141334"/>
    <w:rsid w:val="0019014B"/>
    <w:rsid w:val="00215B11"/>
    <w:rsid w:val="002337F4"/>
    <w:rsid w:val="002B28A1"/>
    <w:rsid w:val="002F25DA"/>
    <w:rsid w:val="0049112F"/>
    <w:rsid w:val="00642E58"/>
    <w:rsid w:val="006872BF"/>
    <w:rsid w:val="00755977"/>
    <w:rsid w:val="00785410"/>
    <w:rsid w:val="007C18E5"/>
    <w:rsid w:val="00884B1F"/>
    <w:rsid w:val="008D6BF8"/>
    <w:rsid w:val="009C1AEC"/>
    <w:rsid w:val="009F0E32"/>
    <w:rsid w:val="00A400D3"/>
    <w:rsid w:val="00A701A1"/>
    <w:rsid w:val="00A732D9"/>
    <w:rsid w:val="00AA20CD"/>
    <w:rsid w:val="00AE5D1B"/>
    <w:rsid w:val="00B139BC"/>
    <w:rsid w:val="00B5773F"/>
    <w:rsid w:val="00BC322B"/>
    <w:rsid w:val="00C01EEF"/>
    <w:rsid w:val="00C3213C"/>
    <w:rsid w:val="00CD5ECD"/>
    <w:rsid w:val="00CF68F5"/>
    <w:rsid w:val="00D20DD2"/>
    <w:rsid w:val="00DB6C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479BA34A"/>
  <w15:docId w15:val="{3EACD6AE-AC32-46A0-92CF-638D6173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5DA"/>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37F96"/>
    <w:rPr>
      <w:rFonts w:ascii="Tahoma" w:hAnsi="Tahoma" w:cs="Tahoma"/>
      <w:sz w:val="16"/>
      <w:szCs w:val="16"/>
    </w:rPr>
  </w:style>
  <w:style w:type="character" w:customStyle="1" w:styleId="DocumentMapChar">
    <w:name w:val="Document Map Char"/>
    <w:basedOn w:val="DefaultParagraphFont"/>
    <w:link w:val="DocumentMap"/>
    <w:uiPriority w:val="99"/>
    <w:semiHidden/>
    <w:rsid w:val="00037F96"/>
    <w:rPr>
      <w:rFonts w:ascii="Tahoma" w:eastAsia="Times New Roman" w:hAnsi="Tahoma" w:cs="Tahoma"/>
      <w:sz w:val="16"/>
      <w:szCs w:val="16"/>
      <w:lang w:val="vi-VN"/>
    </w:rPr>
  </w:style>
  <w:style w:type="table" w:styleId="TableGrid">
    <w:name w:val="Table Grid"/>
    <w:basedOn w:val="TableNormal"/>
    <w:uiPriority w:val="59"/>
    <w:rsid w:val="00037F9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emuclon114pt">
    <w:name w:val="Style De muc lon 1 + 14 pt"/>
    <w:rsid w:val="00037F96"/>
    <w:rPr>
      <w:rFonts w:ascii=".VnTimeH" w:hAnsi=".VnTimeH"/>
      <w:b/>
      <w:bCs/>
      <w:sz w:val="28"/>
      <w:szCs w:val="28"/>
    </w:rPr>
  </w:style>
  <w:style w:type="paragraph" w:styleId="ListParagraph">
    <w:name w:val="List Paragraph"/>
    <w:basedOn w:val="Normal"/>
    <w:uiPriority w:val="34"/>
    <w:qFormat/>
    <w:rsid w:val="00AE5D1B"/>
    <w:pPr>
      <w:ind w:left="720"/>
      <w:contextualSpacing/>
    </w:pPr>
  </w:style>
  <w:style w:type="paragraph" w:customStyle="1" w:styleId="Default">
    <w:name w:val="Default"/>
    <w:rsid w:val="00CF68F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4802">
      <w:bodyDiv w:val="1"/>
      <w:marLeft w:val="0"/>
      <w:marRight w:val="0"/>
      <w:marTop w:val="0"/>
      <w:marBottom w:val="0"/>
      <w:divBdr>
        <w:top w:val="none" w:sz="0" w:space="0" w:color="auto"/>
        <w:left w:val="none" w:sz="0" w:space="0" w:color="auto"/>
        <w:bottom w:val="none" w:sz="0" w:space="0" w:color="auto"/>
        <w:right w:val="none" w:sz="0" w:space="0" w:color="auto"/>
      </w:divBdr>
    </w:div>
    <w:div w:id="1014110054">
      <w:bodyDiv w:val="1"/>
      <w:marLeft w:val="0"/>
      <w:marRight w:val="0"/>
      <w:marTop w:val="0"/>
      <w:marBottom w:val="0"/>
      <w:divBdr>
        <w:top w:val="none" w:sz="0" w:space="0" w:color="auto"/>
        <w:left w:val="none" w:sz="0" w:space="0" w:color="auto"/>
        <w:bottom w:val="none" w:sz="0" w:space="0" w:color="auto"/>
        <w:right w:val="none" w:sz="0" w:space="0" w:color="auto"/>
      </w:divBdr>
    </w:div>
    <w:div w:id="1165391477">
      <w:bodyDiv w:val="1"/>
      <w:marLeft w:val="0"/>
      <w:marRight w:val="0"/>
      <w:marTop w:val="0"/>
      <w:marBottom w:val="0"/>
      <w:divBdr>
        <w:top w:val="none" w:sz="0" w:space="0" w:color="auto"/>
        <w:left w:val="none" w:sz="0" w:space="0" w:color="auto"/>
        <w:bottom w:val="none" w:sz="0" w:space="0" w:color="auto"/>
        <w:right w:val="none" w:sz="0" w:space="0" w:color="auto"/>
      </w:divBdr>
    </w:div>
    <w:div w:id="19208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2017-07-10T02:37:00Z</dcterms:created>
  <dcterms:modified xsi:type="dcterms:W3CDTF">2021-11-05T07:51:00Z</dcterms:modified>
</cp:coreProperties>
</file>